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FE7C88" w14:textId="77777777" w:rsidR="00461199" w:rsidRDefault="00461199" w:rsidP="00461199">
      <w:pPr>
        <w:jc w:val="both"/>
        <w:rPr>
          <w:b/>
          <w:sz w:val="24"/>
        </w:rPr>
      </w:pPr>
    </w:p>
    <w:p w14:paraId="18E14E32" w14:textId="77777777" w:rsidR="00A64598" w:rsidRDefault="00A64598" w:rsidP="00013D10">
      <w:pPr>
        <w:ind w:right="1984"/>
        <w:jc w:val="both"/>
        <w:rPr>
          <w:rFonts w:cstheme="minorHAnsi"/>
          <w:b/>
          <w:sz w:val="32"/>
          <w:szCs w:val="32"/>
        </w:rPr>
      </w:pPr>
    </w:p>
    <w:p w14:paraId="452A5182" w14:textId="0FE680A1" w:rsidR="00461199" w:rsidRPr="0078763E" w:rsidRDefault="00CD3E9D" w:rsidP="00013D10">
      <w:pPr>
        <w:ind w:right="1984"/>
        <w:jc w:val="both"/>
        <w:rPr>
          <w:rFonts w:cstheme="minorHAnsi"/>
          <w:b/>
          <w:sz w:val="32"/>
          <w:szCs w:val="32"/>
        </w:rPr>
      </w:pPr>
      <w:r w:rsidRPr="0078763E">
        <w:rPr>
          <w:rFonts w:cstheme="minorHAnsi"/>
          <w:b/>
          <w:sz w:val="32"/>
          <w:szCs w:val="32"/>
        </w:rPr>
        <w:t xml:space="preserve">Potenziale entfalten, Zukunft gestalten </w:t>
      </w:r>
    </w:p>
    <w:p w14:paraId="168263BE" w14:textId="77777777" w:rsidR="0081471A" w:rsidRPr="007A505C" w:rsidRDefault="0081471A" w:rsidP="0081471A">
      <w:pPr>
        <w:pStyle w:val="Kontaktdatenrechts"/>
        <w:framePr w:w="2517" w:h="13121" w:hRule="exact" w:hSpace="181" w:wrap="around" w:vAnchor="page" w:hAnchor="page" w:x="9020" w:y="2975"/>
        <w:spacing w:after="425"/>
        <w:rPr>
          <w:rFonts w:asciiTheme="minorHAnsi" w:hAnsiTheme="minorHAnsi" w:cstheme="minorHAnsi"/>
        </w:rPr>
      </w:pPr>
      <w:r w:rsidRPr="005F4BC2">
        <w:rPr>
          <w:rFonts w:asciiTheme="minorHAnsi" w:hAnsiTheme="minorHAnsi" w:cstheme="minorHAnsi"/>
        </w:rPr>
        <w:t>Essen</w:t>
      </w:r>
      <w:r w:rsidRPr="003E6448">
        <w:rPr>
          <w:rFonts w:asciiTheme="minorHAnsi" w:hAnsiTheme="minorHAnsi" w:cstheme="minorHAnsi"/>
        </w:rPr>
        <w:t xml:space="preserve">, </w:t>
      </w:r>
      <w:r>
        <w:rPr>
          <w:rFonts w:asciiTheme="minorHAnsi" w:hAnsiTheme="minorHAnsi" w:cstheme="minorHAnsi"/>
        </w:rPr>
        <w:t>7. Juli 2025</w:t>
      </w:r>
    </w:p>
    <w:p w14:paraId="23391E42" w14:textId="77777777" w:rsidR="0081471A" w:rsidRPr="007A505C" w:rsidRDefault="0081471A" w:rsidP="0081471A">
      <w:pPr>
        <w:pStyle w:val="Kontaktdatenrechts"/>
        <w:framePr w:w="2517" w:h="13121" w:hRule="exact" w:hSpace="181" w:wrap="around" w:vAnchor="page" w:hAnchor="page" w:x="9020" w:y="2975"/>
        <w:rPr>
          <w:rFonts w:asciiTheme="minorHAnsi" w:hAnsiTheme="minorHAnsi" w:cstheme="minorHAnsi"/>
          <w:b/>
        </w:rPr>
      </w:pPr>
      <w:r>
        <w:rPr>
          <w:rFonts w:asciiTheme="minorHAnsi" w:hAnsiTheme="minorHAnsi" w:cstheme="minorHAnsi"/>
          <w:b/>
        </w:rPr>
        <w:t>Regionalverband Ruhr</w:t>
      </w:r>
    </w:p>
    <w:p w14:paraId="614A8039" w14:textId="77777777" w:rsidR="0081471A" w:rsidRPr="007A505C" w:rsidRDefault="0081471A" w:rsidP="0081471A">
      <w:pPr>
        <w:pStyle w:val="Kontaktdatenrechts"/>
        <w:framePr w:w="2517" w:h="13121" w:hRule="exact" w:hSpace="181" w:wrap="around" w:vAnchor="page" w:hAnchor="page" w:x="9020" w:y="2975"/>
        <w:rPr>
          <w:rFonts w:asciiTheme="minorHAnsi" w:hAnsiTheme="minorHAnsi" w:cstheme="minorHAnsi"/>
          <w:b/>
        </w:rPr>
      </w:pPr>
    </w:p>
    <w:p w14:paraId="0225F808" w14:textId="77777777" w:rsidR="0081471A" w:rsidRPr="00E50112" w:rsidRDefault="0081471A" w:rsidP="0081471A">
      <w:pPr>
        <w:pStyle w:val="Kontaktdatenrechts"/>
        <w:framePr w:w="2517" w:h="13121" w:hRule="exact" w:hSpace="181" w:wrap="around" w:vAnchor="page" w:hAnchor="page" w:x="9020" w:y="2975"/>
        <w:rPr>
          <w:rFonts w:asciiTheme="minorHAnsi" w:hAnsiTheme="minorHAnsi" w:cstheme="minorHAnsi"/>
        </w:rPr>
      </w:pPr>
      <w:r w:rsidRPr="00E50112">
        <w:rPr>
          <w:rFonts w:asciiTheme="minorHAnsi" w:hAnsiTheme="minorHAnsi" w:cstheme="minorHAnsi"/>
        </w:rPr>
        <w:t>Barbara Klask</w:t>
      </w:r>
    </w:p>
    <w:p w14:paraId="05A8FEE9" w14:textId="77777777" w:rsidR="0081471A" w:rsidRPr="00E50112" w:rsidRDefault="0081471A" w:rsidP="0081471A">
      <w:pPr>
        <w:pStyle w:val="Kontaktdatenrechts"/>
        <w:framePr w:w="2517" w:h="13121" w:hRule="exact" w:hSpace="181" w:wrap="around" w:vAnchor="page" w:hAnchor="page" w:x="9020" w:y="2975"/>
        <w:rPr>
          <w:rFonts w:asciiTheme="minorHAnsi" w:hAnsiTheme="minorHAnsi" w:cstheme="minorHAnsi"/>
        </w:rPr>
      </w:pPr>
      <w:r w:rsidRPr="00E50112">
        <w:rPr>
          <w:rFonts w:asciiTheme="minorHAnsi" w:hAnsiTheme="minorHAnsi" w:cstheme="minorHAnsi"/>
        </w:rPr>
        <w:t>Pressesprecherin</w:t>
      </w:r>
    </w:p>
    <w:p w14:paraId="3F47E65F" w14:textId="77777777" w:rsidR="0081471A" w:rsidRPr="00E50112" w:rsidRDefault="0081471A" w:rsidP="0081471A">
      <w:pPr>
        <w:pStyle w:val="Kontaktdatenrechts"/>
        <w:framePr w:w="2517" w:h="13121" w:hRule="exact" w:hSpace="181" w:wrap="around" w:vAnchor="page" w:hAnchor="page" w:x="9020" w:y="2975"/>
        <w:rPr>
          <w:rFonts w:asciiTheme="minorHAnsi" w:hAnsiTheme="minorHAnsi" w:cstheme="minorHAnsi"/>
        </w:rPr>
      </w:pPr>
    </w:p>
    <w:p w14:paraId="445D9E0C" w14:textId="77777777" w:rsidR="0081471A" w:rsidRPr="003E6448" w:rsidRDefault="0081471A" w:rsidP="0081471A">
      <w:pPr>
        <w:pStyle w:val="Kontaktdatenrechts"/>
        <w:framePr w:w="2517" w:h="13121" w:hRule="exact" w:hSpace="181" w:wrap="around" w:vAnchor="page" w:hAnchor="page" w:x="9020" w:y="2975"/>
        <w:rPr>
          <w:rFonts w:asciiTheme="minorHAnsi" w:hAnsiTheme="minorHAnsi" w:cstheme="minorHAnsi"/>
        </w:rPr>
      </w:pPr>
      <w:r w:rsidRPr="003E6448">
        <w:rPr>
          <w:rFonts w:asciiTheme="minorHAnsi" w:hAnsiTheme="minorHAnsi" w:cstheme="minorHAnsi"/>
        </w:rPr>
        <w:t>Regionalverband Ruhr</w:t>
      </w:r>
    </w:p>
    <w:p w14:paraId="56851138" w14:textId="77777777" w:rsidR="0081471A" w:rsidRPr="003E6448" w:rsidRDefault="0081471A" w:rsidP="0081471A">
      <w:pPr>
        <w:pStyle w:val="Kontaktdatenrechts"/>
        <w:framePr w:w="2517" w:h="13121" w:hRule="exact" w:hSpace="181" w:wrap="around" w:vAnchor="page" w:hAnchor="page" w:x="9020" w:y="2975"/>
        <w:rPr>
          <w:rFonts w:asciiTheme="minorHAnsi" w:hAnsiTheme="minorHAnsi" w:cstheme="minorHAnsi"/>
        </w:rPr>
      </w:pPr>
      <w:r w:rsidRPr="003E6448">
        <w:rPr>
          <w:rFonts w:asciiTheme="minorHAnsi" w:hAnsiTheme="minorHAnsi" w:cstheme="minorHAnsi"/>
        </w:rPr>
        <w:t>Kronprinzenstraße 35</w:t>
      </w:r>
    </w:p>
    <w:p w14:paraId="49F26989" w14:textId="77777777" w:rsidR="0081471A" w:rsidRDefault="0081471A" w:rsidP="0081471A">
      <w:pPr>
        <w:pStyle w:val="Kontaktdatenrechts"/>
        <w:framePr w:w="2517" w:h="13121" w:hRule="exact" w:hSpace="181" w:wrap="around" w:vAnchor="page" w:hAnchor="page" w:x="9020" w:y="2975"/>
        <w:rPr>
          <w:rFonts w:asciiTheme="minorHAnsi" w:hAnsiTheme="minorHAnsi" w:cstheme="minorHAnsi"/>
        </w:rPr>
      </w:pPr>
      <w:r w:rsidRPr="003E6448">
        <w:rPr>
          <w:rFonts w:asciiTheme="minorHAnsi" w:hAnsiTheme="minorHAnsi" w:cstheme="minorHAnsi"/>
        </w:rPr>
        <w:t>45128 Essen</w:t>
      </w:r>
      <w:r>
        <w:rPr>
          <w:rFonts w:asciiTheme="minorHAnsi" w:hAnsiTheme="minorHAnsi" w:cstheme="minorHAnsi"/>
        </w:rPr>
        <w:br/>
      </w:r>
    </w:p>
    <w:p w14:paraId="73C77E97" w14:textId="77777777" w:rsidR="0081471A" w:rsidRDefault="0081471A" w:rsidP="0081471A">
      <w:pPr>
        <w:pStyle w:val="Kontaktdatenrechts"/>
        <w:framePr w:w="2517" w:h="13121" w:hRule="exact" w:hSpace="181" w:wrap="around" w:vAnchor="page" w:hAnchor="page" w:x="9020" w:y="2975"/>
        <w:rPr>
          <w:rFonts w:asciiTheme="minorHAnsi" w:hAnsiTheme="minorHAnsi" w:cstheme="minorHAnsi"/>
        </w:rPr>
      </w:pPr>
      <w:r>
        <w:rPr>
          <w:rFonts w:asciiTheme="minorHAnsi" w:hAnsiTheme="minorHAnsi" w:cstheme="minorHAnsi"/>
        </w:rPr>
        <w:t>T 0201 2069-201</w:t>
      </w:r>
    </w:p>
    <w:p w14:paraId="47504E2E" w14:textId="77777777" w:rsidR="0081471A" w:rsidRDefault="0081471A" w:rsidP="0081471A">
      <w:pPr>
        <w:pStyle w:val="Kontaktdatenrechts"/>
        <w:framePr w:w="2517" w:h="13121" w:hRule="exact" w:hSpace="181" w:wrap="around" w:vAnchor="page" w:hAnchor="page" w:x="9020" w:y="2975"/>
        <w:rPr>
          <w:rFonts w:asciiTheme="minorHAnsi" w:hAnsiTheme="minorHAnsi" w:cstheme="minorHAnsi"/>
        </w:rPr>
      </w:pPr>
      <w:hyperlink r:id="rId7" w:history="1">
        <w:r w:rsidRPr="00210983">
          <w:rPr>
            <w:rStyle w:val="Hyperlink"/>
            <w:rFonts w:asciiTheme="minorHAnsi" w:hAnsiTheme="minorHAnsi" w:cstheme="minorHAnsi"/>
          </w:rPr>
          <w:t>klask@rvr.ruhr</w:t>
        </w:r>
      </w:hyperlink>
    </w:p>
    <w:p w14:paraId="6ED42721" w14:textId="77777777" w:rsidR="0081471A" w:rsidRPr="00307683" w:rsidRDefault="0081471A" w:rsidP="0081471A">
      <w:pPr>
        <w:pStyle w:val="Kontaktdatenrechts"/>
        <w:framePr w:w="2517" w:h="13121" w:hRule="exact" w:hSpace="181" w:wrap="around" w:vAnchor="page" w:hAnchor="page" w:x="9020" w:y="2975"/>
        <w:rPr>
          <w:rFonts w:asciiTheme="minorHAnsi" w:hAnsiTheme="minorHAnsi" w:cstheme="minorHAnsi"/>
        </w:rPr>
      </w:pPr>
      <w:hyperlink r:id="rId8" w:history="1">
        <w:r w:rsidRPr="00004976">
          <w:rPr>
            <w:rStyle w:val="Hyperlink"/>
            <w:rFonts w:asciiTheme="minorHAnsi" w:hAnsiTheme="minorHAnsi" w:cstheme="minorHAnsi"/>
          </w:rPr>
          <w:t>www.rvr.ruhr</w:t>
        </w:r>
      </w:hyperlink>
    </w:p>
    <w:p w14:paraId="5BEE16D2" w14:textId="77777777" w:rsidR="0081471A" w:rsidRDefault="0081471A" w:rsidP="0081471A">
      <w:pPr>
        <w:pStyle w:val="Kontaktdatenrechts"/>
        <w:framePr w:w="2517" w:h="13121" w:hRule="exact" w:hSpace="181" w:wrap="around" w:vAnchor="page" w:hAnchor="page" w:x="9020" w:y="2975"/>
        <w:spacing w:after="100" w:afterAutospacing="1" w:line="240" w:lineRule="auto"/>
        <w:rPr>
          <w:rFonts w:asciiTheme="minorHAnsi" w:hAnsiTheme="minorHAnsi" w:cstheme="minorHAnsi"/>
          <w:b/>
        </w:rPr>
      </w:pPr>
    </w:p>
    <w:p w14:paraId="57EE5D9D" w14:textId="77777777" w:rsidR="0081471A" w:rsidRDefault="0081471A" w:rsidP="0081471A">
      <w:pPr>
        <w:pStyle w:val="Kontaktdatenrechts"/>
        <w:framePr w:w="2517" w:h="13121" w:hRule="exact" w:hSpace="181" w:wrap="around" w:vAnchor="page" w:hAnchor="page" w:x="9020" w:y="2975"/>
        <w:spacing w:after="100" w:afterAutospacing="1" w:line="240" w:lineRule="auto"/>
        <w:rPr>
          <w:rFonts w:asciiTheme="minorHAnsi" w:hAnsiTheme="minorHAnsi" w:cstheme="minorHAnsi"/>
          <w:b/>
        </w:rPr>
      </w:pPr>
    </w:p>
    <w:p w14:paraId="6E8A3C61" w14:textId="77777777" w:rsidR="0081471A" w:rsidRPr="007A505C" w:rsidRDefault="0081471A" w:rsidP="0081471A">
      <w:pPr>
        <w:pStyle w:val="Kontaktdatenrechts"/>
        <w:framePr w:w="2517" w:h="13121" w:hRule="exact" w:hSpace="181" w:wrap="around" w:vAnchor="page" w:hAnchor="page" w:x="9020" w:y="2975"/>
        <w:spacing w:after="100" w:afterAutospacing="1" w:line="240" w:lineRule="auto"/>
        <w:rPr>
          <w:rFonts w:asciiTheme="minorHAnsi" w:hAnsiTheme="minorHAnsi" w:cstheme="minorHAnsi"/>
          <w:b/>
        </w:rPr>
      </w:pPr>
      <w:r w:rsidRPr="007A505C">
        <w:rPr>
          <w:rFonts w:asciiTheme="minorHAnsi" w:hAnsiTheme="minorHAnsi" w:cstheme="minorHAnsi"/>
          <w:b/>
        </w:rPr>
        <w:t>HWK Dortmund</w:t>
      </w:r>
    </w:p>
    <w:p w14:paraId="483B481A" w14:textId="77777777" w:rsidR="0081471A" w:rsidRPr="007A505C" w:rsidRDefault="0081471A" w:rsidP="0081471A">
      <w:pPr>
        <w:pStyle w:val="Kontaktdatenrechts"/>
        <w:framePr w:w="2517" w:h="13121" w:hRule="exact" w:hSpace="181" w:wrap="around" w:vAnchor="page" w:hAnchor="page" w:x="9020" w:y="2975"/>
        <w:spacing w:after="100" w:afterAutospacing="1" w:line="240" w:lineRule="auto"/>
        <w:rPr>
          <w:rFonts w:asciiTheme="minorHAnsi" w:hAnsiTheme="minorHAnsi" w:cstheme="minorHAnsi"/>
        </w:rPr>
      </w:pPr>
      <w:r w:rsidRPr="007A505C">
        <w:rPr>
          <w:rFonts w:asciiTheme="minorHAnsi" w:hAnsiTheme="minorHAnsi" w:cstheme="minorHAnsi"/>
        </w:rPr>
        <w:t>Philipp Kaczmarek</w:t>
      </w:r>
      <w:r>
        <w:rPr>
          <w:rFonts w:asciiTheme="minorHAnsi" w:hAnsiTheme="minorHAnsi" w:cstheme="minorHAnsi"/>
        </w:rPr>
        <w:br/>
        <w:t>Leiter Kommunikation</w:t>
      </w:r>
    </w:p>
    <w:p w14:paraId="2549F8D2" w14:textId="77777777" w:rsidR="0081471A" w:rsidRPr="007A505C" w:rsidRDefault="0081471A" w:rsidP="0081471A">
      <w:pPr>
        <w:pStyle w:val="Kontaktdatenrechts"/>
        <w:framePr w:w="2517" w:h="13121" w:hRule="exact" w:hSpace="181" w:wrap="around" w:vAnchor="page" w:hAnchor="page" w:x="9020" w:y="2975"/>
        <w:spacing w:line="240" w:lineRule="auto"/>
        <w:rPr>
          <w:rFonts w:asciiTheme="minorHAnsi" w:hAnsiTheme="minorHAnsi" w:cstheme="minorHAnsi"/>
        </w:rPr>
      </w:pPr>
      <w:r w:rsidRPr="007A505C">
        <w:rPr>
          <w:rFonts w:asciiTheme="minorHAnsi" w:hAnsiTheme="minorHAnsi" w:cstheme="minorHAnsi"/>
        </w:rPr>
        <w:t>Handwerkskammer</w:t>
      </w:r>
      <w:r>
        <w:rPr>
          <w:rFonts w:asciiTheme="minorHAnsi" w:hAnsiTheme="minorHAnsi" w:cstheme="minorHAnsi"/>
        </w:rPr>
        <w:t xml:space="preserve"> </w:t>
      </w:r>
      <w:r w:rsidRPr="007A505C">
        <w:rPr>
          <w:rFonts w:asciiTheme="minorHAnsi" w:hAnsiTheme="minorHAnsi" w:cstheme="minorHAnsi"/>
        </w:rPr>
        <w:t>Dortmund</w:t>
      </w:r>
    </w:p>
    <w:p w14:paraId="21DB4EEE" w14:textId="77777777" w:rsidR="0081471A" w:rsidRPr="007A505C" w:rsidRDefault="0081471A" w:rsidP="0081471A">
      <w:pPr>
        <w:pStyle w:val="Kontaktdatenrechts"/>
        <w:framePr w:w="2517" w:h="13121" w:hRule="exact" w:hSpace="181" w:wrap="around" w:vAnchor="page" w:hAnchor="page" w:x="9020" w:y="2975"/>
        <w:rPr>
          <w:rFonts w:asciiTheme="minorHAnsi" w:hAnsiTheme="minorHAnsi" w:cstheme="minorHAnsi"/>
        </w:rPr>
      </w:pPr>
      <w:proofErr w:type="spellStart"/>
      <w:r w:rsidRPr="007A505C">
        <w:rPr>
          <w:rFonts w:asciiTheme="minorHAnsi" w:hAnsiTheme="minorHAnsi" w:cstheme="minorHAnsi"/>
        </w:rPr>
        <w:t>Ardeystraße</w:t>
      </w:r>
      <w:proofErr w:type="spellEnd"/>
      <w:r w:rsidRPr="007A505C">
        <w:rPr>
          <w:rFonts w:asciiTheme="minorHAnsi" w:hAnsiTheme="minorHAnsi" w:cstheme="minorHAnsi"/>
        </w:rPr>
        <w:t xml:space="preserve"> 93</w:t>
      </w:r>
    </w:p>
    <w:p w14:paraId="756FD49A" w14:textId="77777777" w:rsidR="0081471A" w:rsidRPr="007A505C" w:rsidRDefault="0081471A" w:rsidP="0081471A">
      <w:pPr>
        <w:pStyle w:val="Kontaktdatenrechts"/>
        <w:framePr w:w="2517" w:h="13121" w:hRule="exact" w:hSpace="181" w:wrap="around" w:vAnchor="page" w:hAnchor="page" w:x="9020" w:y="2975"/>
        <w:spacing w:after="113"/>
        <w:rPr>
          <w:rFonts w:asciiTheme="minorHAnsi" w:hAnsiTheme="minorHAnsi" w:cstheme="minorHAnsi"/>
        </w:rPr>
      </w:pPr>
      <w:r w:rsidRPr="007A505C">
        <w:rPr>
          <w:rFonts w:asciiTheme="minorHAnsi" w:hAnsiTheme="minorHAnsi" w:cstheme="minorHAnsi"/>
        </w:rPr>
        <w:t>44139 Dortmund</w:t>
      </w:r>
    </w:p>
    <w:p w14:paraId="5E3C1779" w14:textId="77777777" w:rsidR="0081471A" w:rsidRPr="007A505C" w:rsidRDefault="0081471A" w:rsidP="0081471A">
      <w:pPr>
        <w:pStyle w:val="Kontaktdatenrechts"/>
        <w:framePr w:w="2517" w:h="13121" w:hRule="exact" w:hSpace="181" w:wrap="around" w:vAnchor="page" w:hAnchor="page" w:x="9020" w:y="2975"/>
        <w:rPr>
          <w:rFonts w:asciiTheme="minorHAnsi" w:hAnsiTheme="minorHAnsi" w:cstheme="minorHAnsi"/>
        </w:rPr>
      </w:pPr>
      <w:r>
        <w:rPr>
          <w:rFonts w:asciiTheme="minorHAnsi" w:hAnsiTheme="minorHAnsi" w:cstheme="minorHAnsi"/>
        </w:rPr>
        <w:t>T</w:t>
      </w:r>
      <w:r w:rsidRPr="007A505C">
        <w:rPr>
          <w:rFonts w:asciiTheme="minorHAnsi" w:hAnsiTheme="minorHAnsi" w:cstheme="minorHAnsi"/>
        </w:rPr>
        <w:t xml:space="preserve"> 0231 5493-422</w:t>
      </w:r>
    </w:p>
    <w:p w14:paraId="425D5CCA" w14:textId="77777777" w:rsidR="0081471A" w:rsidRDefault="0081471A" w:rsidP="0081471A">
      <w:pPr>
        <w:pStyle w:val="Kontaktdatenrechts"/>
        <w:framePr w:w="2517" w:h="13121" w:hRule="exact" w:hSpace="181" w:wrap="around" w:vAnchor="page" w:hAnchor="page" w:x="9020" w:y="2975"/>
        <w:rPr>
          <w:rFonts w:asciiTheme="minorHAnsi" w:hAnsiTheme="minorHAnsi" w:cstheme="minorHAnsi"/>
        </w:rPr>
      </w:pPr>
      <w:hyperlink r:id="rId9" w:history="1">
        <w:r w:rsidRPr="0042763E">
          <w:rPr>
            <w:rStyle w:val="Hyperlink"/>
            <w:rFonts w:asciiTheme="minorHAnsi" w:hAnsiTheme="minorHAnsi" w:cstheme="minorHAnsi"/>
          </w:rPr>
          <w:t>Philipp.Kaczmarek@hwk-do.de</w:t>
        </w:r>
      </w:hyperlink>
    </w:p>
    <w:p w14:paraId="12BD9770" w14:textId="77777777" w:rsidR="0081471A" w:rsidRDefault="0081471A" w:rsidP="0081471A">
      <w:pPr>
        <w:pStyle w:val="Kontaktdatenrechts"/>
        <w:framePr w:w="2517" w:h="13121" w:hRule="exact" w:hSpace="181" w:wrap="around" w:vAnchor="page" w:hAnchor="page" w:x="9020" w:y="2975"/>
        <w:rPr>
          <w:rStyle w:val="Hyperlink"/>
          <w:rFonts w:asciiTheme="minorHAnsi" w:hAnsiTheme="minorHAnsi" w:cstheme="minorHAnsi"/>
          <w:color w:val="auto"/>
        </w:rPr>
      </w:pPr>
      <w:hyperlink r:id="rId10" w:history="1">
        <w:r w:rsidRPr="00004976">
          <w:rPr>
            <w:rStyle w:val="Hyperlink"/>
            <w:rFonts w:asciiTheme="minorHAnsi" w:hAnsiTheme="minorHAnsi" w:cstheme="minorHAnsi"/>
          </w:rPr>
          <w:t>www.hwk-do.de</w:t>
        </w:r>
      </w:hyperlink>
    </w:p>
    <w:p w14:paraId="0E67664D" w14:textId="77777777" w:rsidR="0081471A" w:rsidRPr="007A505C" w:rsidRDefault="0081471A" w:rsidP="0081471A">
      <w:pPr>
        <w:pStyle w:val="Kontaktdatenrechts"/>
        <w:framePr w:w="2517" w:h="13121" w:hRule="exact" w:hSpace="181" w:wrap="around" w:vAnchor="page" w:hAnchor="page" w:x="9020" w:y="2975"/>
        <w:rPr>
          <w:rFonts w:asciiTheme="minorHAnsi" w:hAnsiTheme="minorHAnsi" w:cstheme="minorHAnsi"/>
          <w:b/>
          <w:color w:val="auto"/>
        </w:rPr>
      </w:pPr>
    </w:p>
    <w:p w14:paraId="2FCC5DCF" w14:textId="77777777" w:rsidR="0081471A" w:rsidRPr="007A505C" w:rsidRDefault="0081471A" w:rsidP="0081471A">
      <w:pPr>
        <w:pStyle w:val="Kontaktdatenrechts"/>
        <w:framePr w:w="2517" w:h="13121" w:hRule="exact" w:hSpace="181" w:wrap="around" w:vAnchor="page" w:hAnchor="page" w:x="9020" w:y="2975"/>
        <w:rPr>
          <w:rFonts w:asciiTheme="minorHAnsi" w:hAnsiTheme="minorHAnsi" w:cstheme="minorHAnsi"/>
        </w:rPr>
      </w:pPr>
    </w:p>
    <w:p w14:paraId="4E378CC4" w14:textId="77777777" w:rsidR="0081471A" w:rsidRPr="007A505C" w:rsidRDefault="0081471A" w:rsidP="0081471A">
      <w:pPr>
        <w:pStyle w:val="Kontaktdatenrechts"/>
        <w:framePr w:w="2517" w:h="13121" w:hRule="exact" w:hSpace="181" w:wrap="around" w:vAnchor="page" w:hAnchor="page" w:x="9020" w:y="2975"/>
        <w:rPr>
          <w:rFonts w:asciiTheme="minorHAnsi" w:hAnsiTheme="minorHAnsi" w:cstheme="minorHAnsi"/>
          <w:b/>
        </w:rPr>
      </w:pPr>
    </w:p>
    <w:p w14:paraId="44200861" w14:textId="77777777" w:rsidR="0081471A" w:rsidRDefault="0081471A" w:rsidP="0081471A">
      <w:pPr>
        <w:pStyle w:val="Kontaktdatenrechts"/>
        <w:framePr w:w="2517" w:h="13121" w:hRule="exact" w:hSpace="181" w:wrap="around" w:vAnchor="page" w:hAnchor="page" w:x="9020" w:y="2975"/>
      </w:pPr>
    </w:p>
    <w:p w14:paraId="4F79D98B" w14:textId="5AFB1FF8" w:rsidR="00307683" w:rsidRPr="0078763E" w:rsidRDefault="006D3FE5" w:rsidP="00114A39">
      <w:pPr>
        <w:ind w:right="1871"/>
        <w:jc w:val="both"/>
        <w:rPr>
          <w:rFonts w:cstheme="minorHAnsi"/>
          <w:b/>
          <w:sz w:val="24"/>
          <w:szCs w:val="24"/>
        </w:rPr>
      </w:pPr>
      <w:r w:rsidRPr="0078763E">
        <w:rPr>
          <w:rFonts w:cstheme="minorHAnsi"/>
          <w:b/>
          <w:sz w:val="24"/>
          <w:szCs w:val="24"/>
        </w:rPr>
        <w:t xml:space="preserve">RVR und Handwerk Region Ruhr stellen </w:t>
      </w:r>
      <w:r w:rsidR="00CD3E9D" w:rsidRPr="0078763E">
        <w:rPr>
          <w:rFonts w:cstheme="minorHAnsi"/>
          <w:b/>
          <w:sz w:val="24"/>
          <w:szCs w:val="24"/>
        </w:rPr>
        <w:t>Masterplan Handwerk</w:t>
      </w:r>
      <w:r w:rsidR="00F81D89" w:rsidRPr="0078763E">
        <w:rPr>
          <w:rFonts w:cstheme="minorHAnsi"/>
          <w:b/>
          <w:sz w:val="24"/>
          <w:szCs w:val="24"/>
        </w:rPr>
        <w:t xml:space="preserve"> </w:t>
      </w:r>
      <w:r w:rsidR="00A64598">
        <w:rPr>
          <w:rFonts w:cstheme="minorHAnsi"/>
          <w:b/>
          <w:sz w:val="24"/>
          <w:szCs w:val="24"/>
        </w:rPr>
        <w:t xml:space="preserve">für das </w:t>
      </w:r>
      <w:r w:rsidR="00AD00CD">
        <w:rPr>
          <w:rFonts w:cstheme="minorHAnsi"/>
          <w:b/>
          <w:sz w:val="24"/>
          <w:szCs w:val="24"/>
        </w:rPr>
        <w:t>Ruhr</w:t>
      </w:r>
      <w:r w:rsidR="00A64598">
        <w:rPr>
          <w:rFonts w:cstheme="minorHAnsi"/>
          <w:b/>
          <w:sz w:val="24"/>
          <w:szCs w:val="24"/>
        </w:rPr>
        <w:t>gebiet</w:t>
      </w:r>
      <w:r w:rsidR="00AD00CD">
        <w:rPr>
          <w:rFonts w:cstheme="minorHAnsi"/>
          <w:b/>
          <w:sz w:val="24"/>
          <w:szCs w:val="24"/>
        </w:rPr>
        <w:t xml:space="preserve"> </w:t>
      </w:r>
      <w:r w:rsidR="00AE747F" w:rsidRPr="0078763E">
        <w:rPr>
          <w:rFonts w:cstheme="minorHAnsi"/>
          <w:b/>
          <w:sz w:val="24"/>
          <w:szCs w:val="24"/>
        </w:rPr>
        <w:t xml:space="preserve">vor </w:t>
      </w:r>
      <w:r w:rsidRPr="0078763E">
        <w:rPr>
          <w:rFonts w:cstheme="minorHAnsi"/>
          <w:b/>
          <w:sz w:val="24"/>
          <w:szCs w:val="24"/>
        </w:rPr>
        <w:t>/</w:t>
      </w:r>
      <w:r w:rsidR="00AD00CD">
        <w:rPr>
          <w:rFonts w:cstheme="minorHAnsi"/>
          <w:b/>
          <w:sz w:val="24"/>
          <w:szCs w:val="24"/>
        </w:rPr>
        <w:t xml:space="preserve"> </w:t>
      </w:r>
      <w:r w:rsidRPr="0078763E">
        <w:rPr>
          <w:rFonts w:cstheme="minorHAnsi"/>
          <w:b/>
          <w:sz w:val="24"/>
          <w:szCs w:val="24"/>
        </w:rPr>
        <w:t xml:space="preserve">Arbeitsprogramm </w:t>
      </w:r>
      <w:r w:rsidR="00F81D89" w:rsidRPr="0078763E">
        <w:rPr>
          <w:rFonts w:cstheme="minorHAnsi"/>
          <w:b/>
          <w:sz w:val="24"/>
          <w:szCs w:val="24"/>
        </w:rPr>
        <w:t>bündelt wichtige Ziele und Handlungsempfehlungen</w:t>
      </w:r>
    </w:p>
    <w:p w14:paraId="1512F21C" w14:textId="102109E9" w:rsidR="006D3FE5" w:rsidRPr="0078763E" w:rsidRDefault="006A0980" w:rsidP="006A0980">
      <w:pPr>
        <w:pStyle w:val="StandardWeb"/>
        <w:spacing w:line="276" w:lineRule="auto"/>
        <w:rPr>
          <w:rFonts w:asciiTheme="minorHAnsi" w:hAnsiTheme="minorHAnsi" w:cstheme="minorHAnsi"/>
          <w:b/>
        </w:rPr>
      </w:pPr>
      <w:r w:rsidRPr="0078763E">
        <w:rPr>
          <w:rFonts w:asciiTheme="minorHAnsi" w:hAnsiTheme="minorHAnsi" w:cstheme="minorHAnsi"/>
          <w:b/>
        </w:rPr>
        <w:t xml:space="preserve">Essen/Ruhrgebiet. Der Regionalverband Ruhr (RVR) und das Handwerk Region Ruhr legen heute (7. Juli 2025) den gemeinsam entwickelten Masterplan Handwerk </w:t>
      </w:r>
      <w:r w:rsidR="00AD00CD">
        <w:rPr>
          <w:rFonts w:asciiTheme="minorHAnsi" w:hAnsiTheme="minorHAnsi" w:cstheme="minorHAnsi"/>
          <w:b/>
        </w:rPr>
        <w:t xml:space="preserve">Ruhr </w:t>
      </w:r>
      <w:r w:rsidRPr="0078763E">
        <w:rPr>
          <w:rFonts w:asciiTheme="minorHAnsi" w:hAnsiTheme="minorHAnsi" w:cstheme="minorHAnsi"/>
          <w:b/>
        </w:rPr>
        <w:t>vor.</w:t>
      </w:r>
      <w:r w:rsidR="006D3FE5" w:rsidRPr="0078763E">
        <w:rPr>
          <w:rFonts w:asciiTheme="minorHAnsi" w:hAnsiTheme="minorHAnsi" w:cstheme="minorHAnsi"/>
          <w:b/>
        </w:rPr>
        <w:t xml:space="preserve"> </w:t>
      </w:r>
    </w:p>
    <w:p w14:paraId="74190986" w14:textId="24DE6CD1" w:rsidR="006A0980" w:rsidRPr="0078763E" w:rsidRDefault="006D3FE5" w:rsidP="006A0980">
      <w:pPr>
        <w:pStyle w:val="StandardWeb"/>
        <w:spacing w:line="276" w:lineRule="auto"/>
        <w:rPr>
          <w:rFonts w:asciiTheme="minorHAnsi" w:hAnsiTheme="minorHAnsi" w:cstheme="minorHAnsi"/>
        </w:rPr>
      </w:pPr>
      <w:r w:rsidRPr="0078763E">
        <w:rPr>
          <w:rFonts w:asciiTheme="minorHAnsi" w:hAnsiTheme="minorHAnsi" w:cstheme="minorHAnsi"/>
          <w:bCs/>
        </w:rPr>
        <w:t xml:space="preserve">Die </w:t>
      </w:r>
      <w:r w:rsidR="00AD00CD">
        <w:rPr>
          <w:rFonts w:asciiTheme="minorHAnsi" w:hAnsiTheme="minorHAnsi" w:cstheme="minorHAnsi"/>
          <w:bCs/>
        </w:rPr>
        <w:t xml:space="preserve">gemeinsame </w:t>
      </w:r>
      <w:r w:rsidRPr="0078763E">
        <w:rPr>
          <w:rFonts w:asciiTheme="minorHAnsi" w:hAnsiTheme="minorHAnsi" w:cstheme="minorHAnsi"/>
          <w:bCs/>
        </w:rPr>
        <w:t xml:space="preserve">strategische </w:t>
      </w:r>
      <w:r w:rsidR="00AE747F" w:rsidRPr="0078763E">
        <w:rPr>
          <w:rFonts w:asciiTheme="minorHAnsi" w:hAnsiTheme="minorHAnsi" w:cstheme="minorHAnsi"/>
          <w:bCs/>
        </w:rPr>
        <w:t>Initiative</w:t>
      </w:r>
      <w:r w:rsidR="00AE747F" w:rsidRPr="0078763E">
        <w:rPr>
          <w:rFonts w:asciiTheme="minorHAnsi" w:hAnsiTheme="minorHAnsi" w:cstheme="minorHAnsi"/>
          <w:b/>
        </w:rPr>
        <w:t xml:space="preserve"> </w:t>
      </w:r>
      <w:r w:rsidR="00724B18" w:rsidRPr="0078763E">
        <w:rPr>
          <w:rFonts w:asciiTheme="minorHAnsi" w:hAnsiTheme="minorHAnsi" w:cstheme="minorHAnsi"/>
          <w:bCs/>
        </w:rPr>
        <w:t>beider Akteure</w:t>
      </w:r>
      <w:r w:rsidR="00724B18" w:rsidRPr="0078763E">
        <w:rPr>
          <w:rFonts w:asciiTheme="minorHAnsi" w:hAnsiTheme="minorHAnsi" w:cstheme="minorHAnsi"/>
          <w:b/>
        </w:rPr>
        <w:t xml:space="preserve"> </w:t>
      </w:r>
      <w:r w:rsidR="00AE747F" w:rsidRPr="0078763E">
        <w:rPr>
          <w:rFonts w:asciiTheme="minorHAnsi" w:hAnsiTheme="minorHAnsi" w:cstheme="minorHAnsi"/>
        </w:rPr>
        <w:t>enthält</w:t>
      </w:r>
      <w:r w:rsidR="006A0980" w:rsidRPr="0078763E">
        <w:rPr>
          <w:rFonts w:asciiTheme="minorHAnsi" w:hAnsiTheme="minorHAnsi" w:cstheme="minorHAnsi"/>
        </w:rPr>
        <w:t xml:space="preserve"> eine Vielzahl von Handlungsempfehlungen und 18 konkrete Umsetzungsprojekte, </w:t>
      </w:r>
      <w:bookmarkStart w:id="0" w:name="_Hlk201759192"/>
      <w:r w:rsidR="006A0980" w:rsidRPr="0078763E">
        <w:rPr>
          <w:rFonts w:asciiTheme="minorHAnsi" w:hAnsiTheme="minorHAnsi" w:cstheme="minorHAnsi"/>
        </w:rPr>
        <w:t>die gezielt darauf ausgerichtet sind, das Handwerk im Ruhrgebiet zu stärken</w:t>
      </w:r>
      <w:bookmarkEnd w:id="0"/>
      <w:r w:rsidR="006A0980" w:rsidRPr="0078763E">
        <w:rPr>
          <w:rFonts w:asciiTheme="minorHAnsi" w:hAnsiTheme="minorHAnsi" w:cstheme="minorHAnsi"/>
        </w:rPr>
        <w:t xml:space="preserve"> und zukunftsfähig aufzustellen. Von 2025 bis 2030 setzen RVR und Handwerk Region Ruhr gemeinsam ein konkretes Arbeitsprogramm um, dessen Fortschritte regelmäßig überprüft und öffentlich kommuniziert werden. Ziel</w:t>
      </w:r>
      <w:r w:rsidR="00AE747F" w:rsidRPr="0078763E">
        <w:rPr>
          <w:rFonts w:asciiTheme="minorHAnsi" w:hAnsiTheme="minorHAnsi" w:cstheme="minorHAnsi"/>
        </w:rPr>
        <w:t xml:space="preserve"> ist es</w:t>
      </w:r>
      <w:r w:rsidR="006A0980" w:rsidRPr="0078763E">
        <w:rPr>
          <w:rFonts w:asciiTheme="minorHAnsi" w:hAnsiTheme="minorHAnsi" w:cstheme="minorHAnsi"/>
        </w:rPr>
        <w:t xml:space="preserve">, die wirtschaftliche Bedeutung des Handwerks stärker sichtbar zu machen und </w:t>
      </w:r>
      <w:r w:rsidR="00AD00CD">
        <w:rPr>
          <w:rFonts w:asciiTheme="minorHAnsi" w:hAnsiTheme="minorHAnsi" w:cstheme="minorHAnsi"/>
        </w:rPr>
        <w:t xml:space="preserve">das Handwerk </w:t>
      </w:r>
      <w:r w:rsidR="006A0980" w:rsidRPr="0078763E">
        <w:rPr>
          <w:rFonts w:asciiTheme="minorHAnsi" w:hAnsiTheme="minorHAnsi" w:cstheme="minorHAnsi"/>
        </w:rPr>
        <w:t>als strategischen Faktor für die regionale Entwicklung zu positionieren.</w:t>
      </w:r>
    </w:p>
    <w:p w14:paraId="1F57E0B7" w14:textId="0D6E2DDF" w:rsidR="006A0980" w:rsidRPr="0078763E" w:rsidRDefault="00434FE4" w:rsidP="006A0980">
      <w:pPr>
        <w:pStyle w:val="StandardWeb"/>
        <w:spacing w:line="276" w:lineRule="auto"/>
        <w:rPr>
          <w:rFonts w:asciiTheme="minorHAnsi" w:hAnsiTheme="minorHAnsi" w:cstheme="minorHAnsi"/>
        </w:rPr>
      </w:pPr>
      <w:r w:rsidRPr="0078763E">
        <w:rPr>
          <w:rFonts w:asciiTheme="minorHAnsi" w:hAnsiTheme="minorHAnsi" w:cstheme="minorHAnsi"/>
        </w:rPr>
        <w:t>„</w:t>
      </w:r>
      <w:r w:rsidR="00EE0FDF" w:rsidRPr="0078763E">
        <w:rPr>
          <w:rFonts w:asciiTheme="minorHAnsi" w:hAnsiTheme="minorHAnsi" w:cstheme="minorHAnsi"/>
        </w:rPr>
        <w:t>Mit über 46.000 Betrieben und rund 300.000 Beschäftigten ist d</w:t>
      </w:r>
      <w:r w:rsidRPr="0078763E">
        <w:rPr>
          <w:rFonts w:asciiTheme="minorHAnsi" w:hAnsiTheme="minorHAnsi" w:cstheme="minorHAnsi"/>
        </w:rPr>
        <w:t xml:space="preserve">as Handwerk eine tragende Säule </w:t>
      </w:r>
      <w:r w:rsidR="00AE747F" w:rsidRPr="0078763E">
        <w:rPr>
          <w:rFonts w:asciiTheme="minorHAnsi" w:hAnsiTheme="minorHAnsi" w:cstheme="minorHAnsi"/>
        </w:rPr>
        <w:t>f</w:t>
      </w:r>
      <w:r w:rsidR="00EE0FDF" w:rsidRPr="0078763E">
        <w:rPr>
          <w:rFonts w:asciiTheme="minorHAnsi" w:hAnsiTheme="minorHAnsi" w:cstheme="minorHAnsi"/>
        </w:rPr>
        <w:t>ür</w:t>
      </w:r>
      <w:r w:rsidR="006D3FE5" w:rsidRPr="0078763E">
        <w:rPr>
          <w:rFonts w:asciiTheme="minorHAnsi" w:hAnsiTheme="minorHAnsi" w:cstheme="minorHAnsi"/>
        </w:rPr>
        <w:t xml:space="preserve"> </w:t>
      </w:r>
      <w:r w:rsidR="00EE0FDF" w:rsidRPr="0078763E">
        <w:rPr>
          <w:rFonts w:asciiTheme="minorHAnsi" w:hAnsiTheme="minorHAnsi" w:cstheme="minorHAnsi"/>
        </w:rPr>
        <w:t xml:space="preserve">wirtschaftliches Wachstum und wirtschaftliche Stabilität </w:t>
      </w:r>
      <w:r w:rsidR="00AE747F" w:rsidRPr="0078763E">
        <w:rPr>
          <w:rFonts w:asciiTheme="minorHAnsi" w:hAnsiTheme="minorHAnsi" w:cstheme="minorHAnsi"/>
        </w:rPr>
        <w:t>im Ruhrgebiet. Daher</w:t>
      </w:r>
      <w:r w:rsidRPr="0078763E">
        <w:rPr>
          <w:rFonts w:asciiTheme="minorHAnsi" w:hAnsiTheme="minorHAnsi" w:cstheme="minorHAnsi"/>
        </w:rPr>
        <w:t xml:space="preserve"> müssen wir </w:t>
      </w:r>
      <w:r w:rsidR="00EE0FDF" w:rsidRPr="0078763E">
        <w:rPr>
          <w:rFonts w:asciiTheme="minorHAnsi" w:hAnsiTheme="minorHAnsi" w:cstheme="minorHAnsi"/>
        </w:rPr>
        <w:t xml:space="preserve">noch </w:t>
      </w:r>
      <w:r w:rsidRPr="0078763E">
        <w:rPr>
          <w:rFonts w:asciiTheme="minorHAnsi" w:hAnsiTheme="minorHAnsi" w:cstheme="minorHAnsi"/>
        </w:rPr>
        <w:t xml:space="preserve">stärker in </w:t>
      </w:r>
      <w:r w:rsidR="00EE0FDF" w:rsidRPr="0078763E">
        <w:rPr>
          <w:rFonts w:asciiTheme="minorHAnsi" w:hAnsiTheme="minorHAnsi" w:cstheme="minorHAnsi"/>
        </w:rPr>
        <w:t>die</w:t>
      </w:r>
      <w:r w:rsidRPr="0078763E">
        <w:rPr>
          <w:rFonts w:asciiTheme="minorHAnsi" w:hAnsiTheme="minorHAnsi" w:cstheme="minorHAnsi"/>
        </w:rPr>
        <w:t xml:space="preserve"> mittelstand</w:t>
      </w:r>
      <w:r w:rsidR="00EE0FDF" w:rsidRPr="0078763E">
        <w:rPr>
          <w:rFonts w:asciiTheme="minorHAnsi" w:hAnsiTheme="minorHAnsi" w:cstheme="minorHAnsi"/>
        </w:rPr>
        <w:t>s</w:t>
      </w:r>
      <w:r w:rsidRPr="0078763E">
        <w:rPr>
          <w:rFonts w:asciiTheme="minorHAnsi" w:hAnsiTheme="minorHAnsi" w:cstheme="minorHAnsi"/>
        </w:rPr>
        <w:t xml:space="preserve">orientierte Regionalentwicklung </w:t>
      </w:r>
      <w:r w:rsidR="00EE0FDF" w:rsidRPr="0078763E">
        <w:rPr>
          <w:rFonts w:asciiTheme="minorHAnsi" w:hAnsiTheme="minorHAnsi" w:cstheme="minorHAnsi"/>
        </w:rPr>
        <w:t>investieren</w:t>
      </w:r>
      <w:r w:rsidR="006A0980" w:rsidRPr="0078763E">
        <w:rPr>
          <w:rFonts w:asciiTheme="minorHAnsi" w:hAnsiTheme="minorHAnsi" w:cstheme="minorHAnsi"/>
        </w:rPr>
        <w:t xml:space="preserve">“, so </w:t>
      </w:r>
      <w:r w:rsidR="006A0980" w:rsidRPr="0078763E">
        <w:rPr>
          <w:rFonts w:asciiTheme="minorHAnsi" w:hAnsiTheme="minorHAnsi" w:cstheme="minorHAnsi"/>
          <w:b/>
          <w:bCs/>
        </w:rPr>
        <w:t>Garrelt Duin, Regionaldirektor des RVR</w:t>
      </w:r>
      <w:r w:rsidR="006A0980" w:rsidRPr="0078763E">
        <w:rPr>
          <w:rFonts w:asciiTheme="minorHAnsi" w:hAnsiTheme="minorHAnsi" w:cstheme="minorHAnsi"/>
        </w:rPr>
        <w:t>. „</w:t>
      </w:r>
      <w:r w:rsidR="00EE0FDF" w:rsidRPr="0078763E">
        <w:rPr>
          <w:rFonts w:asciiTheme="minorHAnsi" w:hAnsiTheme="minorHAnsi" w:cstheme="minorHAnsi"/>
        </w:rPr>
        <w:t>Das heißt konkret, Bürokratie und Fachkräftemangel abbauen, indem Genehmigungsverfahren vereinfacht und Nachwuchskräfte bestmöglich ausgebildet werden.“</w:t>
      </w:r>
    </w:p>
    <w:p w14:paraId="1D9215DA" w14:textId="5B6D19EF" w:rsidR="000D2CA0" w:rsidRPr="0078763E" w:rsidRDefault="000D2CA0" w:rsidP="00855089">
      <w:pPr>
        <w:pStyle w:val="StandardWeb"/>
        <w:spacing w:line="276" w:lineRule="auto"/>
        <w:rPr>
          <w:rFonts w:asciiTheme="minorHAnsi" w:hAnsiTheme="minorHAnsi" w:cstheme="minorHAnsi"/>
        </w:rPr>
      </w:pPr>
      <w:r w:rsidRPr="0078763E">
        <w:rPr>
          <w:rFonts w:asciiTheme="minorHAnsi" w:hAnsiTheme="minorHAnsi" w:cstheme="minorHAnsi"/>
        </w:rPr>
        <w:t xml:space="preserve">Die wirtschaftliche Stärke des Ruhrgebiets beruht maßgeblich auf seiner breit gefächerten Wirtschaftsstruktur. </w:t>
      </w:r>
      <w:r w:rsidR="00464219" w:rsidRPr="0078763E">
        <w:rPr>
          <w:rFonts w:asciiTheme="minorHAnsi" w:hAnsiTheme="minorHAnsi" w:cstheme="minorHAnsi"/>
        </w:rPr>
        <w:t xml:space="preserve">Einen </w:t>
      </w:r>
      <w:r w:rsidR="00E92761">
        <w:rPr>
          <w:rFonts w:asciiTheme="minorHAnsi" w:hAnsiTheme="minorHAnsi" w:cstheme="minorHAnsi"/>
        </w:rPr>
        <w:t>wesentlichen</w:t>
      </w:r>
      <w:r w:rsidR="00464219" w:rsidRPr="0078763E">
        <w:rPr>
          <w:rFonts w:asciiTheme="minorHAnsi" w:hAnsiTheme="minorHAnsi" w:cstheme="minorHAnsi"/>
        </w:rPr>
        <w:t xml:space="preserve"> Beitrag </w:t>
      </w:r>
      <w:r w:rsidR="00AD00CD">
        <w:rPr>
          <w:rFonts w:asciiTheme="minorHAnsi" w:hAnsiTheme="minorHAnsi" w:cstheme="minorHAnsi"/>
        </w:rPr>
        <w:t xml:space="preserve">hierzu </w:t>
      </w:r>
      <w:r w:rsidR="00464219" w:rsidRPr="0078763E">
        <w:rPr>
          <w:rFonts w:asciiTheme="minorHAnsi" w:hAnsiTheme="minorHAnsi" w:cstheme="minorHAnsi"/>
        </w:rPr>
        <w:t xml:space="preserve">leisten insbesondere mittelständische Unternehmen – darunter </w:t>
      </w:r>
      <w:r w:rsidR="00F649C1" w:rsidRPr="0078763E">
        <w:rPr>
          <w:rFonts w:asciiTheme="minorHAnsi" w:hAnsiTheme="minorHAnsi" w:cstheme="minorHAnsi"/>
        </w:rPr>
        <w:t xml:space="preserve">vor allem </w:t>
      </w:r>
      <w:r w:rsidR="00464219" w:rsidRPr="0078763E">
        <w:rPr>
          <w:rFonts w:asciiTheme="minorHAnsi" w:hAnsiTheme="minorHAnsi" w:cstheme="minorHAnsi"/>
        </w:rPr>
        <w:t xml:space="preserve">das Handwerk, das durch seine Vielfalt und </w:t>
      </w:r>
      <w:r w:rsidR="00F947F5" w:rsidRPr="0078763E">
        <w:rPr>
          <w:rFonts w:asciiTheme="minorHAnsi" w:hAnsiTheme="minorHAnsi" w:cstheme="minorHAnsi"/>
        </w:rPr>
        <w:t xml:space="preserve">lokale sowie </w:t>
      </w:r>
      <w:r w:rsidR="00464219" w:rsidRPr="0078763E">
        <w:rPr>
          <w:rFonts w:asciiTheme="minorHAnsi" w:hAnsiTheme="minorHAnsi" w:cstheme="minorHAnsi"/>
        </w:rPr>
        <w:t xml:space="preserve">regionale Verankerung die wirtschaftliche Entwicklung der Region maßgeblich </w:t>
      </w:r>
      <w:r w:rsidR="00F649C1" w:rsidRPr="0078763E">
        <w:rPr>
          <w:rFonts w:asciiTheme="minorHAnsi" w:hAnsiTheme="minorHAnsi" w:cstheme="minorHAnsi"/>
        </w:rPr>
        <w:t xml:space="preserve">prägt. </w:t>
      </w:r>
    </w:p>
    <w:p w14:paraId="7AFE4831" w14:textId="77777777" w:rsidR="000C0CDA" w:rsidRDefault="00855089" w:rsidP="00855089">
      <w:pPr>
        <w:pStyle w:val="StandardWeb"/>
        <w:spacing w:line="276" w:lineRule="auto"/>
        <w:rPr>
          <w:rFonts w:ascii="Calibri" w:hAnsi="Calibri" w:cs="Calibri"/>
        </w:rPr>
      </w:pPr>
      <w:r w:rsidRPr="0078763E">
        <w:rPr>
          <w:rFonts w:asciiTheme="minorHAnsi" w:hAnsiTheme="minorHAnsi" w:cstheme="minorHAnsi"/>
        </w:rPr>
        <w:t xml:space="preserve">Grundlage des Masterplans </w:t>
      </w:r>
      <w:r w:rsidR="009110C9">
        <w:rPr>
          <w:rFonts w:asciiTheme="minorHAnsi" w:hAnsiTheme="minorHAnsi" w:cstheme="minorHAnsi"/>
        </w:rPr>
        <w:t xml:space="preserve">für das Ruhrgebiet </w:t>
      </w:r>
      <w:r w:rsidRPr="0078763E">
        <w:rPr>
          <w:rFonts w:asciiTheme="minorHAnsi" w:hAnsiTheme="minorHAnsi" w:cstheme="minorHAnsi"/>
        </w:rPr>
        <w:t xml:space="preserve">ist eine umfassende Struktur- und Potenzialanalyse, die von der EDIPA GmbH im Auftrag von RVR und </w:t>
      </w:r>
      <w:r w:rsidR="007F5585" w:rsidRPr="0078763E">
        <w:rPr>
          <w:rFonts w:asciiTheme="minorHAnsi" w:hAnsiTheme="minorHAnsi" w:cstheme="minorHAnsi"/>
        </w:rPr>
        <w:t xml:space="preserve">den drei Handwerkskammern Dortmund, Düsseldorf und Münster </w:t>
      </w:r>
      <w:r w:rsidRPr="0078763E">
        <w:rPr>
          <w:rFonts w:asciiTheme="minorHAnsi" w:hAnsiTheme="minorHAnsi" w:cstheme="minorHAnsi"/>
        </w:rPr>
        <w:t xml:space="preserve">erstellt </w:t>
      </w:r>
      <w:r w:rsidR="00633CAC" w:rsidRPr="0078763E">
        <w:rPr>
          <w:rFonts w:asciiTheme="minorHAnsi" w:hAnsiTheme="minorHAnsi" w:cstheme="minorHAnsi"/>
        </w:rPr>
        <w:t xml:space="preserve">und 2024 veröffentlicht </w:t>
      </w:r>
      <w:r w:rsidRPr="0078763E">
        <w:rPr>
          <w:rFonts w:asciiTheme="minorHAnsi" w:hAnsiTheme="minorHAnsi" w:cstheme="minorHAnsi"/>
        </w:rPr>
        <w:t>wurde</w:t>
      </w:r>
      <w:r w:rsidR="00F35CB3" w:rsidRPr="0078763E">
        <w:rPr>
          <w:rFonts w:asciiTheme="minorHAnsi" w:hAnsiTheme="minorHAnsi" w:cstheme="minorHAnsi"/>
        </w:rPr>
        <w:t xml:space="preserve">. </w:t>
      </w:r>
      <w:r w:rsidR="00F947F5" w:rsidRPr="0078763E">
        <w:rPr>
          <w:rFonts w:ascii="Calibri" w:hAnsi="Calibri" w:cs="Calibri"/>
        </w:rPr>
        <w:t>Mit der Analyse wurden Potenziale und Herausforderungen des Handwerks im Ruhrgebiet identifiziert</w:t>
      </w:r>
      <w:r w:rsidR="00F12515" w:rsidRPr="0078763E">
        <w:rPr>
          <w:rFonts w:ascii="Calibri" w:hAnsi="Calibri" w:cs="Calibri"/>
        </w:rPr>
        <w:t xml:space="preserve">. Der </w:t>
      </w:r>
      <w:r w:rsidR="00F947F5" w:rsidRPr="0078763E">
        <w:rPr>
          <w:rFonts w:ascii="Calibri" w:hAnsi="Calibri" w:cs="Calibri"/>
        </w:rPr>
        <w:t xml:space="preserve">Masterplan Handwerk </w:t>
      </w:r>
      <w:r w:rsidR="00AD00CD">
        <w:rPr>
          <w:rFonts w:ascii="Calibri" w:hAnsi="Calibri" w:cs="Calibri"/>
        </w:rPr>
        <w:t xml:space="preserve">Ruhr </w:t>
      </w:r>
      <w:r w:rsidR="00F12515" w:rsidRPr="0078763E">
        <w:rPr>
          <w:rFonts w:ascii="Calibri" w:hAnsi="Calibri" w:cs="Calibri"/>
        </w:rPr>
        <w:t xml:space="preserve">ist der nächste Schritt, Strategien zu entwickeln, </w:t>
      </w:r>
      <w:r w:rsidR="000C2F3C" w:rsidRPr="000C2F3C">
        <w:rPr>
          <w:rFonts w:ascii="Calibri" w:hAnsi="Calibri" w:cs="Calibri"/>
        </w:rPr>
        <w:t xml:space="preserve">die </w:t>
      </w:r>
    </w:p>
    <w:p w14:paraId="7B71F68E" w14:textId="77777777" w:rsidR="000C0CDA" w:rsidRDefault="000C0CDA" w:rsidP="00855089">
      <w:pPr>
        <w:pStyle w:val="StandardWeb"/>
        <w:spacing w:line="276" w:lineRule="auto"/>
        <w:rPr>
          <w:rFonts w:ascii="Calibri" w:hAnsi="Calibri" w:cs="Calibri"/>
        </w:rPr>
      </w:pPr>
    </w:p>
    <w:p w14:paraId="29675AAC" w14:textId="082480E8" w:rsidR="00F96228" w:rsidRDefault="000C2F3C" w:rsidP="00855089">
      <w:pPr>
        <w:pStyle w:val="StandardWeb"/>
        <w:spacing w:line="276" w:lineRule="auto"/>
        <w:rPr>
          <w:rFonts w:ascii="Calibri" w:hAnsi="Calibri" w:cs="Calibri"/>
        </w:rPr>
      </w:pPr>
      <w:r w:rsidRPr="000C2F3C">
        <w:rPr>
          <w:rFonts w:ascii="Calibri" w:hAnsi="Calibri" w:cs="Calibri"/>
        </w:rPr>
        <w:t>das Handwerk und das Ruhrgebiet langfristig stärken und auf zukünftige Herausforderungen vorbereiten.</w:t>
      </w:r>
      <w:r w:rsidR="00F12515" w:rsidRPr="0078763E">
        <w:rPr>
          <w:rFonts w:ascii="Calibri" w:hAnsi="Calibri" w:cs="Calibri"/>
        </w:rPr>
        <w:t xml:space="preserve"> </w:t>
      </w:r>
    </w:p>
    <w:p w14:paraId="26628F64" w14:textId="468F2A54" w:rsidR="00F96228" w:rsidRDefault="00F96228" w:rsidP="00855089">
      <w:pPr>
        <w:pStyle w:val="StandardWeb"/>
        <w:spacing w:line="276" w:lineRule="auto"/>
        <w:rPr>
          <w:rFonts w:ascii="Calibri" w:hAnsi="Calibri" w:cs="Calibri"/>
        </w:rPr>
      </w:pPr>
      <w:r w:rsidRPr="00F96228">
        <w:rPr>
          <w:rFonts w:ascii="Calibri" w:hAnsi="Calibri" w:cs="Calibri"/>
        </w:rPr>
        <w:t xml:space="preserve">Innerhalb der fünf Themenfeldern </w:t>
      </w:r>
      <w:r w:rsidRPr="0078763E">
        <w:rPr>
          <w:rFonts w:ascii="Calibri" w:hAnsi="Calibri" w:cs="Calibri"/>
          <w:i/>
          <w:iCs/>
        </w:rPr>
        <w:t>Mittelstandskultur und Innovation, Bildung und Ausbildung von Fachkräften, Flächenbedarfe und Planungsrecht, Mobilität sowie Klimaschutz und Ressourceneffizienz</w:t>
      </w:r>
      <w:r w:rsidRPr="00F96228">
        <w:rPr>
          <w:rFonts w:ascii="Calibri" w:hAnsi="Calibri" w:cs="Calibri"/>
        </w:rPr>
        <w:t xml:space="preserve"> ergeben sich folgende Grundüberzeugungen und Leitlinien für die gemeinsame Arbeit der nächsten Jahre.</w:t>
      </w:r>
    </w:p>
    <w:p w14:paraId="28383098" w14:textId="77777777" w:rsidR="00BE3D50" w:rsidRDefault="00792A71" w:rsidP="008769DD">
      <w:pPr>
        <w:pStyle w:val="StandardWeb"/>
        <w:spacing w:line="276" w:lineRule="auto"/>
        <w:rPr>
          <w:rFonts w:asciiTheme="minorHAnsi" w:hAnsiTheme="minorHAnsi" w:cstheme="minorHAnsi"/>
          <w:i/>
          <w:iCs/>
        </w:rPr>
      </w:pPr>
      <w:r w:rsidRPr="0078763E">
        <w:rPr>
          <w:rStyle w:val="Fett"/>
          <w:rFonts w:asciiTheme="minorHAnsi" w:hAnsiTheme="minorHAnsi" w:cstheme="minorHAnsi"/>
          <w:b w:val="0"/>
          <w:bCs w:val="0"/>
          <w:i/>
          <w:iCs/>
        </w:rPr>
        <w:t>Eine lebendige Mittelstandskultur</w:t>
      </w:r>
      <w:r w:rsidRPr="0078763E">
        <w:rPr>
          <w:rFonts w:asciiTheme="minorHAnsi" w:hAnsiTheme="minorHAnsi" w:cstheme="minorHAnsi"/>
          <w:i/>
          <w:iCs/>
        </w:rPr>
        <w:t xml:space="preserve"> stärkt die Wirtschaftskraft, fördert gesellschaftlichen Zusammenhalt und ist ein Motor für Innovation. </w:t>
      </w:r>
    </w:p>
    <w:p w14:paraId="4FEC567C" w14:textId="0F220C22" w:rsidR="00792A71" w:rsidRPr="00BE3D50" w:rsidRDefault="00792A71" w:rsidP="008769DD">
      <w:pPr>
        <w:pStyle w:val="StandardWeb"/>
        <w:spacing w:line="276" w:lineRule="auto"/>
        <w:rPr>
          <w:rFonts w:asciiTheme="minorHAnsi" w:hAnsiTheme="minorHAnsi" w:cstheme="minorHAnsi"/>
          <w:i/>
          <w:iCs/>
        </w:rPr>
      </w:pPr>
      <w:r w:rsidRPr="00BE3D50">
        <w:rPr>
          <w:rFonts w:asciiTheme="minorHAnsi" w:hAnsiTheme="minorHAnsi" w:cstheme="minorHAnsi"/>
          <w:i/>
          <w:iCs/>
        </w:rPr>
        <w:t>Klimarelevante Gewerke leisten einen proaktiven Beitrag zum Klimaschutz und spielen eine zentrale Rolle in der Kreislaufwirtschaft.</w:t>
      </w:r>
    </w:p>
    <w:p w14:paraId="0CDE667D" w14:textId="4391378D" w:rsidR="007E17CB" w:rsidRPr="0078763E" w:rsidRDefault="00F947F5" w:rsidP="0078763E">
      <w:pPr>
        <w:pStyle w:val="StandardWeb"/>
        <w:spacing w:line="276" w:lineRule="auto"/>
        <w:rPr>
          <w:rFonts w:asciiTheme="minorHAnsi" w:hAnsiTheme="minorHAnsi" w:cstheme="minorHAnsi"/>
        </w:rPr>
      </w:pPr>
      <w:r w:rsidRPr="0078763E">
        <w:rPr>
          <w:rFonts w:asciiTheme="minorHAnsi" w:hAnsiTheme="minorHAnsi" w:cstheme="minorHAnsi"/>
          <w:b/>
          <w:bCs/>
        </w:rPr>
        <w:t>Markus Hartmann</w:t>
      </w:r>
      <w:r w:rsidR="00AA39DC" w:rsidRPr="0078763E">
        <w:rPr>
          <w:rFonts w:asciiTheme="minorHAnsi" w:hAnsiTheme="minorHAnsi" w:cstheme="minorHAnsi"/>
          <w:b/>
          <w:bCs/>
        </w:rPr>
        <w:t xml:space="preserve">, </w:t>
      </w:r>
      <w:r w:rsidR="00165D1C">
        <w:rPr>
          <w:rFonts w:asciiTheme="minorHAnsi" w:hAnsiTheme="minorHAnsi" w:cstheme="minorHAnsi"/>
          <w:b/>
          <w:bCs/>
        </w:rPr>
        <w:t xml:space="preserve">Geschäftsführer </w:t>
      </w:r>
      <w:r w:rsidR="00AA39DC" w:rsidRPr="0078763E">
        <w:rPr>
          <w:rFonts w:asciiTheme="minorHAnsi" w:hAnsiTheme="minorHAnsi" w:cstheme="minorHAnsi"/>
          <w:b/>
          <w:bCs/>
        </w:rPr>
        <w:t>H</w:t>
      </w:r>
      <w:r w:rsidR="009D4C87" w:rsidRPr="0078763E">
        <w:rPr>
          <w:rFonts w:asciiTheme="minorHAnsi" w:hAnsiTheme="minorHAnsi" w:cstheme="minorHAnsi"/>
          <w:b/>
          <w:bCs/>
        </w:rPr>
        <w:t>andwerkskammer</w:t>
      </w:r>
      <w:r w:rsidR="00AA39DC" w:rsidRPr="0078763E">
        <w:rPr>
          <w:rFonts w:asciiTheme="minorHAnsi" w:hAnsiTheme="minorHAnsi" w:cstheme="minorHAnsi"/>
          <w:b/>
          <w:bCs/>
        </w:rPr>
        <w:t xml:space="preserve"> Münster</w:t>
      </w:r>
      <w:r w:rsidR="003C3EC9" w:rsidRPr="0078763E">
        <w:rPr>
          <w:rFonts w:asciiTheme="minorHAnsi" w:hAnsiTheme="minorHAnsi" w:cstheme="minorHAnsi"/>
        </w:rPr>
        <w:t>,</w:t>
      </w:r>
      <w:r w:rsidR="00B271E1" w:rsidRPr="0078763E">
        <w:rPr>
          <w:rFonts w:asciiTheme="minorHAnsi" w:hAnsiTheme="minorHAnsi" w:cstheme="minorHAnsi"/>
        </w:rPr>
        <w:t xml:space="preserve"> macht deutlich</w:t>
      </w:r>
      <w:r w:rsidR="00AA39DC" w:rsidRPr="0078763E">
        <w:rPr>
          <w:rFonts w:asciiTheme="minorHAnsi" w:hAnsiTheme="minorHAnsi" w:cstheme="minorHAnsi"/>
        </w:rPr>
        <w:t xml:space="preserve">: </w:t>
      </w:r>
      <w:r w:rsidR="006E327E" w:rsidRPr="006E327E">
        <w:rPr>
          <w:rFonts w:asciiTheme="minorHAnsi" w:hAnsiTheme="minorHAnsi" w:cstheme="minorHAnsi"/>
        </w:rPr>
        <w:t>„Das Handwerk ist Rückgrat unserer mittelständischen Wirtschaft und zugleich zentraler Akteur der regionalen Transformation. Es ist nicht nur ein bedeutender Arbeitgeber, sondern auch Treiber von Innovation, regionaler Stabilität und wirtschaftlicher Flexibilität in den Städten und Quartieren. Mit seinen klimarelevanten Gewerken trägt es maßgeblich zur Umsetzung der Energie-, Wärme- und Ressourcenschutzziele bei. Um dieses Potenzial zu heben, müssen wir einen Bewusstseinswandel verankern und die Rahmenbedingungen verbessern – von der Innovationsförderung bis zur Einbindung in kommunale Klimapläne.“</w:t>
      </w:r>
    </w:p>
    <w:p w14:paraId="10AA9015" w14:textId="7DA62870" w:rsidR="00792A71" w:rsidRPr="008769DD" w:rsidRDefault="00792A71" w:rsidP="008769DD">
      <w:pPr>
        <w:rPr>
          <w:rFonts w:eastAsia="Times New Roman" w:cstheme="minorHAnsi"/>
          <w:i/>
          <w:iCs/>
          <w:sz w:val="24"/>
          <w:szCs w:val="24"/>
          <w:lang w:eastAsia="de-DE"/>
        </w:rPr>
      </w:pPr>
      <w:r w:rsidRPr="008769DD">
        <w:rPr>
          <w:rFonts w:cstheme="minorHAnsi"/>
          <w:i/>
          <w:iCs/>
          <w:sz w:val="24"/>
          <w:szCs w:val="24"/>
        </w:rPr>
        <w:t xml:space="preserve">Bildung und Ausbildung sind Schlüsselfaktoren für die Fachkräftesicherung und damit für die </w:t>
      </w:r>
      <w:r w:rsidR="009726B7">
        <w:rPr>
          <w:rFonts w:cstheme="minorHAnsi"/>
          <w:i/>
          <w:iCs/>
          <w:sz w:val="24"/>
          <w:szCs w:val="24"/>
        </w:rPr>
        <w:t>Wettbewerbsfähigkeit</w:t>
      </w:r>
      <w:r w:rsidRPr="008769DD">
        <w:rPr>
          <w:rFonts w:cstheme="minorHAnsi"/>
          <w:i/>
          <w:iCs/>
          <w:sz w:val="24"/>
          <w:szCs w:val="24"/>
        </w:rPr>
        <w:t xml:space="preserve"> des Handwerks.</w:t>
      </w:r>
      <w:r w:rsidRPr="008769DD">
        <w:rPr>
          <w:rFonts w:cstheme="minorHAnsi"/>
          <w:sz w:val="24"/>
          <w:szCs w:val="24"/>
        </w:rPr>
        <w:t xml:space="preserve"> </w:t>
      </w:r>
    </w:p>
    <w:p w14:paraId="7A663C6F" w14:textId="77777777" w:rsidR="00792A71" w:rsidRPr="008769DD" w:rsidRDefault="00792A71" w:rsidP="008769DD">
      <w:pPr>
        <w:rPr>
          <w:rFonts w:eastAsia="Times New Roman" w:cstheme="minorHAnsi"/>
          <w:i/>
          <w:iCs/>
          <w:sz w:val="24"/>
          <w:szCs w:val="24"/>
          <w:lang w:eastAsia="de-DE"/>
        </w:rPr>
      </w:pPr>
      <w:r w:rsidRPr="008769DD">
        <w:rPr>
          <w:rFonts w:eastAsia="Times New Roman" w:cstheme="minorHAnsi"/>
          <w:i/>
          <w:iCs/>
          <w:sz w:val="24"/>
          <w:szCs w:val="24"/>
          <w:lang w:eastAsia="de-DE"/>
        </w:rPr>
        <w:t>Geeignete Standorte und Flächen sind essenziell – es braucht entsprechendes Planungsrecht, um dem Handwerk langfristig Raum zur Entfaltung zu geben.</w:t>
      </w:r>
    </w:p>
    <w:p w14:paraId="5FBD8E0D" w14:textId="23788C74" w:rsidR="007E17CB" w:rsidRDefault="00AA39DC" w:rsidP="0078763E">
      <w:pPr>
        <w:pStyle w:val="StandardWeb"/>
        <w:spacing w:line="276" w:lineRule="auto"/>
        <w:rPr>
          <w:rFonts w:asciiTheme="minorHAnsi" w:hAnsiTheme="minorHAnsi" w:cstheme="minorHAnsi"/>
        </w:rPr>
      </w:pPr>
      <w:r w:rsidRPr="0078763E">
        <w:rPr>
          <w:rFonts w:asciiTheme="minorHAnsi" w:hAnsiTheme="minorHAnsi" w:cstheme="minorHAnsi"/>
        </w:rPr>
        <w:t>„Wenn wir die wirtschaftliche Zukunft der Region sichern wollen, müssen wir junge Menschen wieder stärker für das Handwerk begeistern – durch moderne Ausbildungsformate, mehr Sichtbarkeit und echte Gleichwertigkeit zur akademischen Bildung“, sagt</w:t>
      </w:r>
      <w:r w:rsidRPr="0078763E">
        <w:rPr>
          <w:rFonts w:asciiTheme="minorHAnsi" w:hAnsiTheme="minorHAnsi" w:cstheme="minorHAnsi"/>
          <w:b/>
          <w:bCs/>
        </w:rPr>
        <w:t xml:space="preserve"> </w:t>
      </w:r>
      <w:bookmarkStart w:id="1" w:name="_Hlk201759021"/>
      <w:r w:rsidR="00CA369E" w:rsidRPr="0078763E">
        <w:rPr>
          <w:rFonts w:asciiTheme="minorHAnsi" w:hAnsiTheme="minorHAnsi" w:cstheme="minorHAnsi"/>
          <w:b/>
          <w:bCs/>
        </w:rPr>
        <w:t xml:space="preserve">Dr. </w:t>
      </w:r>
      <w:r w:rsidRPr="0078763E">
        <w:rPr>
          <w:rFonts w:asciiTheme="minorHAnsi" w:hAnsiTheme="minorHAnsi" w:cstheme="minorHAnsi"/>
          <w:b/>
          <w:bCs/>
        </w:rPr>
        <w:t>Axel Fuhrmann, Hauptgeschäftsführer H</w:t>
      </w:r>
      <w:r w:rsidR="009D4C87" w:rsidRPr="0078763E">
        <w:rPr>
          <w:rFonts w:asciiTheme="minorHAnsi" w:hAnsiTheme="minorHAnsi" w:cstheme="minorHAnsi"/>
          <w:b/>
          <w:bCs/>
        </w:rPr>
        <w:t>andwerkskammer</w:t>
      </w:r>
      <w:r w:rsidRPr="0078763E">
        <w:rPr>
          <w:rFonts w:asciiTheme="minorHAnsi" w:hAnsiTheme="minorHAnsi" w:cstheme="minorHAnsi"/>
          <w:b/>
          <w:bCs/>
        </w:rPr>
        <w:t xml:space="preserve"> Düsseldorf</w:t>
      </w:r>
      <w:bookmarkEnd w:id="1"/>
      <w:r w:rsidRPr="0078763E">
        <w:rPr>
          <w:rFonts w:asciiTheme="minorHAnsi" w:hAnsiTheme="minorHAnsi" w:cstheme="minorHAnsi"/>
        </w:rPr>
        <w:t>.</w:t>
      </w:r>
      <w:r w:rsidR="00B271E1" w:rsidRPr="0078763E">
        <w:rPr>
          <w:rFonts w:asciiTheme="minorHAnsi" w:hAnsiTheme="minorHAnsi" w:cstheme="minorHAnsi"/>
        </w:rPr>
        <w:t xml:space="preserve"> „</w:t>
      </w:r>
      <w:r w:rsidR="006C5317" w:rsidRPr="006C5317">
        <w:rPr>
          <w:rFonts w:asciiTheme="minorHAnsi" w:hAnsiTheme="minorHAnsi" w:cstheme="minorHAnsi"/>
        </w:rPr>
        <w:t>Hier wollen wir neue planerische Ansätze verfolgen, um vorhandene Gewerbestandorte des Handwerks zu sichern und neue Gewerbeflächen bedarfsgerecht zu entwickeln.“</w:t>
      </w:r>
    </w:p>
    <w:p w14:paraId="2591B018" w14:textId="77777777" w:rsidR="000C0CDA" w:rsidRDefault="000C0CDA" w:rsidP="0078763E">
      <w:pPr>
        <w:pStyle w:val="StandardWeb"/>
        <w:spacing w:line="276" w:lineRule="auto"/>
        <w:rPr>
          <w:rFonts w:asciiTheme="minorHAnsi" w:hAnsiTheme="minorHAnsi" w:cstheme="minorHAnsi"/>
        </w:rPr>
      </w:pPr>
    </w:p>
    <w:p w14:paraId="3ECDFFF5" w14:textId="77777777" w:rsidR="000C0CDA" w:rsidRPr="0078763E" w:rsidRDefault="000C0CDA" w:rsidP="0078763E">
      <w:pPr>
        <w:pStyle w:val="StandardWeb"/>
        <w:spacing w:line="276" w:lineRule="auto"/>
        <w:rPr>
          <w:rFonts w:asciiTheme="minorHAnsi" w:hAnsiTheme="minorHAnsi" w:cstheme="minorHAnsi"/>
        </w:rPr>
      </w:pPr>
    </w:p>
    <w:p w14:paraId="7890156F" w14:textId="77777777" w:rsidR="000C0CDA" w:rsidRDefault="000C0CDA" w:rsidP="008769DD">
      <w:pPr>
        <w:pStyle w:val="StandardWeb"/>
        <w:spacing w:line="276" w:lineRule="auto"/>
        <w:rPr>
          <w:rStyle w:val="Fett"/>
          <w:rFonts w:asciiTheme="minorHAnsi" w:hAnsiTheme="minorHAnsi" w:cstheme="minorHAnsi"/>
          <w:b w:val="0"/>
          <w:bCs w:val="0"/>
          <w:i/>
          <w:iCs/>
        </w:rPr>
      </w:pPr>
    </w:p>
    <w:p w14:paraId="0F615A7B" w14:textId="77777777" w:rsidR="000C0CDA" w:rsidRDefault="000C0CDA" w:rsidP="008769DD">
      <w:pPr>
        <w:pStyle w:val="StandardWeb"/>
        <w:spacing w:line="276" w:lineRule="auto"/>
        <w:rPr>
          <w:rStyle w:val="Fett"/>
          <w:rFonts w:asciiTheme="minorHAnsi" w:hAnsiTheme="minorHAnsi" w:cstheme="minorHAnsi"/>
          <w:b w:val="0"/>
          <w:bCs w:val="0"/>
          <w:i/>
          <w:iCs/>
        </w:rPr>
      </w:pPr>
    </w:p>
    <w:p w14:paraId="11046ACA" w14:textId="6F064FC6" w:rsidR="0078763E" w:rsidRPr="009D0C95" w:rsidRDefault="00792A71" w:rsidP="008769DD">
      <w:pPr>
        <w:pStyle w:val="StandardWeb"/>
        <w:spacing w:line="276" w:lineRule="auto"/>
        <w:rPr>
          <w:rFonts w:asciiTheme="minorHAnsi" w:hAnsiTheme="minorHAnsi" w:cstheme="minorHAnsi"/>
          <w:i/>
          <w:iCs/>
        </w:rPr>
      </w:pPr>
      <w:r w:rsidRPr="0078763E">
        <w:rPr>
          <w:rStyle w:val="Fett"/>
          <w:rFonts w:asciiTheme="minorHAnsi" w:hAnsiTheme="minorHAnsi" w:cstheme="minorHAnsi"/>
          <w:b w:val="0"/>
          <w:bCs w:val="0"/>
          <w:i/>
          <w:iCs/>
        </w:rPr>
        <w:t>Funktionierende Mobilität</w:t>
      </w:r>
      <w:r w:rsidRPr="0078763E">
        <w:rPr>
          <w:rFonts w:asciiTheme="minorHAnsi" w:hAnsiTheme="minorHAnsi" w:cstheme="minorHAnsi"/>
          <w:i/>
          <w:iCs/>
        </w:rPr>
        <w:t xml:space="preserve"> ist unverzichtbar für betriebliche Abläufe – von Arbeitswegen bis zum Gütertransport. Gleichzeitig steht das Handwerk bei der Umrüstung auf klimagerechte Fahrzeuge in der Verantwortung.</w:t>
      </w:r>
    </w:p>
    <w:p w14:paraId="466C7EAC" w14:textId="51486A42" w:rsidR="007E17CB" w:rsidRPr="0078763E" w:rsidRDefault="009D4C87" w:rsidP="0078763E">
      <w:pPr>
        <w:pStyle w:val="StandardWeb"/>
        <w:spacing w:line="276" w:lineRule="auto"/>
        <w:rPr>
          <w:rFonts w:asciiTheme="minorHAnsi" w:hAnsiTheme="minorHAnsi" w:cstheme="minorHAnsi"/>
          <w:b/>
          <w:bCs/>
        </w:rPr>
      </w:pPr>
      <w:r w:rsidRPr="0078763E">
        <w:rPr>
          <w:rFonts w:asciiTheme="minorHAnsi" w:hAnsiTheme="minorHAnsi" w:cstheme="minorHAnsi"/>
        </w:rPr>
        <w:t xml:space="preserve">„Handwerksbetriebe sind auf funktionierende Mobilitätsketten angewiesen – sei es für ihre Mitarbeitenden, den Materialtransport oder den Kundenzugang“, </w:t>
      </w:r>
      <w:r w:rsidR="00F649C1" w:rsidRPr="0078763E">
        <w:rPr>
          <w:rFonts w:asciiTheme="minorHAnsi" w:hAnsiTheme="minorHAnsi" w:cstheme="minorHAnsi"/>
        </w:rPr>
        <w:t xml:space="preserve">betont </w:t>
      </w:r>
      <w:bookmarkStart w:id="2" w:name="_Hlk201759058"/>
      <w:r w:rsidRPr="0078763E">
        <w:rPr>
          <w:rFonts w:asciiTheme="minorHAnsi" w:hAnsiTheme="minorHAnsi" w:cstheme="minorHAnsi"/>
          <w:b/>
          <w:bCs/>
        </w:rPr>
        <w:t>Carsten Harder,</w:t>
      </w:r>
      <w:r w:rsidR="0078763E">
        <w:rPr>
          <w:rFonts w:asciiTheme="minorHAnsi" w:hAnsiTheme="minorHAnsi" w:cstheme="minorHAnsi"/>
          <w:b/>
          <w:bCs/>
        </w:rPr>
        <w:t xml:space="preserve"> </w:t>
      </w:r>
      <w:r w:rsidRPr="0078763E">
        <w:rPr>
          <w:rFonts w:asciiTheme="minorHAnsi" w:hAnsiTheme="minorHAnsi" w:cstheme="minorHAnsi"/>
          <w:b/>
          <w:bCs/>
        </w:rPr>
        <w:t>Hauptgeschäftsführer Handwerkskammer Dortmund</w:t>
      </w:r>
      <w:bookmarkEnd w:id="2"/>
      <w:r w:rsidRPr="0078763E">
        <w:rPr>
          <w:rFonts w:asciiTheme="minorHAnsi" w:hAnsiTheme="minorHAnsi" w:cstheme="minorHAnsi"/>
          <w:b/>
          <w:bCs/>
        </w:rPr>
        <w:t>.</w:t>
      </w:r>
      <w:r w:rsidRPr="0078763E">
        <w:rPr>
          <w:rFonts w:asciiTheme="minorHAnsi" w:hAnsiTheme="minorHAnsi" w:cstheme="minorHAnsi"/>
        </w:rPr>
        <w:t xml:space="preserve"> „Doch Staus, fehlende Ladeinfrastruktur und Stellplatzprobleme gefährden zunehmend die Effizienz handwerklicher</w:t>
      </w:r>
      <w:r w:rsidR="0078763E">
        <w:rPr>
          <w:rFonts w:asciiTheme="minorHAnsi" w:hAnsiTheme="minorHAnsi" w:cstheme="minorHAnsi"/>
        </w:rPr>
        <w:t xml:space="preserve"> </w:t>
      </w:r>
      <w:r w:rsidRPr="0078763E">
        <w:rPr>
          <w:rFonts w:asciiTheme="minorHAnsi" w:hAnsiTheme="minorHAnsi" w:cstheme="minorHAnsi"/>
        </w:rPr>
        <w:t xml:space="preserve">Leistungen. Mit dem Masterplan setzen wir uns daher für verlässliche Verkehrswege, wirtschaftsfreundliches Parkraummanagement und gezielte Investitionen in die Verkehrsinfrastruktur ein, </w:t>
      </w:r>
      <w:r w:rsidR="005A09A4" w:rsidRPr="005A09A4">
        <w:rPr>
          <w:rFonts w:asciiTheme="minorHAnsi" w:hAnsiTheme="minorHAnsi" w:cstheme="minorHAnsi"/>
        </w:rPr>
        <w:t>damit das Handwerk mobil bleibt und auch künftig erfolgreich arbeiten kann</w:t>
      </w:r>
      <w:r w:rsidRPr="0078763E">
        <w:rPr>
          <w:rFonts w:asciiTheme="minorHAnsi" w:hAnsiTheme="minorHAnsi" w:cstheme="minorHAnsi"/>
        </w:rPr>
        <w:t>.“</w:t>
      </w:r>
    </w:p>
    <w:p w14:paraId="62C7A3ED" w14:textId="1ED90F6F" w:rsidR="009F1F89" w:rsidRPr="0078763E" w:rsidRDefault="001D2F64" w:rsidP="0078763E">
      <w:pPr>
        <w:pStyle w:val="StandardWeb"/>
        <w:spacing w:line="276" w:lineRule="auto"/>
        <w:rPr>
          <w:rFonts w:asciiTheme="minorHAnsi" w:hAnsiTheme="minorHAnsi" w:cstheme="minorHAnsi"/>
        </w:rPr>
      </w:pPr>
      <w:r w:rsidRPr="0078763E">
        <w:rPr>
          <w:rFonts w:asciiTheme="minorHAnsi" w:hAnsiTheme="minorHAnsi" w:cstheme="minorHAnsi"/>
        </w:rPr>
        <w:t>Mit dem Masterplan Handwerk für das Ruhrgebiet liegt ein</w:t>
      </w:r>
      <w:r w:rsidR="00E96536" w:rsidRPr="0078763E">
        <w:rPr>
          <w:rFonts w:asciiTheme="minorHAnsi" w:hAnsiTheme="minorHAnsi" w:cstheme="minorHAnsi"/>
        </w:rPr>
        <w:t xml:space="preserve"> </w:t>
      </w:r>
      <w:r w:rsidRPr="0078763E">
        <w:rPr>
          <w:rFonts w:asciiTheme="minorHAnsi" w:hAnsiTheme="minorHAnsi" w:cstheme="minorHAnsi"/>
        </w:rPr>
        <w:t xml:space="preserve">Fahrplan vor, der </w:t>
      </w:r>
      <w:r w:rsidR="00F649C1" w:rsidRPr="0078763E">
        <w:rPr>
          <w:rFonts w:asciiTheme="minorHAnsi" w:hAnsiTheme="minorHAnsi" w:cstheme="minorHAnsi"/>
        </w:rPr>
        <w:t>wesentliche Ziele</w:t>
      </w:r>
      <w:r w:rsidRPr="0078763E">
        <w:rPr>
          <w:rFonts w:asciiTheme="minorHAnsi" w:hAnsiTheme="minorHAnsi" w:cstheme="minorHAnsi"/>
        </w:rPr>
        <w:t xml:space="preserve"> und praxisnahe Handlungsempfehlungen bündelt. </w:t>
      </w:r>
      <w:r w:rsidR="00564696" w:rsidRPr="0078763E">
        <w:rPr>
          <w:rFonts w:asciiTheme="minorHAnsi" w:hAnsiTheme="minorHAnsi" w:cstheme="minorHAnsi"/>
        </w:rPr>
        <w:t>Gemeinsam möchten die Partner die</w:t>
      </w:r>
      <w:r w:rsidRPr="0078763E">
        <w:rPr>
          <w:rFonts w:asciiTheme="minorHAnsi" w:hAnsiTheme="minorHAnsi" w:cstheme="minorHAnsi"/>
        </w:rPr>
        <w:t xml:space="preserve"> wirtschaftlichen Rahmenbedingungen für das Handwerk spürbar und nachhaltig verbessern und</w:t>
      </w:r>
      <w:r w:rsidR="00564696" w:rsidRPr="0078763E">
        <w:rPr>
          <w:rFonts w:asciiTheme="minorHAnsi" w:hAnsiTheme="minorHAnsi" w:cstheme="minorHAnsi"/>
        </w:rPr>
        <w:t xml:space="preserve"> dessen</w:t>
      </w:r>
      <w:r w:rsidRPr="0078763E">
        <w:rPr>
          <w:rFonts w:asciiTheme="minorHAnsi" w:hAnsiTheme="minorHAnsi" w:cstheme="minorHAnsi"/>
        </w:rPr>
        <w:t xml:space="preserve"> Potenziale noch gezielter für die regionale Entwicklung erschließen</w:t>
      </w:r>
      <w:r w:rsidR="00564696" w:rsidRPr="0078763E">
        <w:rPr>
          <w:rFonts w:asciiTheme="minorHAnsi" w:hAnsiTheme="minorHAnsi" w:cstheme="minorHAnsi"/>
        </w:rPr>
        <w:t xml:space="preserve">. </w:t>
      </w:r>
    </w:p>
    <w:p w14:paraId="68E78029" w14:textId="2F645F50" w:rsidR="00C638F0" w:rsidRPr="0078763E" w:rsidRDefault="00C638F0" w:rsidP="0078763E">
      <w:pPr>
        <w:pStyle w:val="StandardWeb"/>
        <w:spacing w:line="276" w:lineRule="auto"/>
        <w:rPr>
          <w:rFonts w:asciiTheme="minorHAnsi" w:hAnsiTheme="minorHAnsi" w:cstheme="minorHAnsi"/>
        </w:rPr>
      </w:pPr>
      <w:r w:rsidRPr="0078763E">
        <w:rPr>
          <w:rFonts w:asciiTheme="minorHAnsi" w:hAnsiTheme="minorHAnsi" w:cstheme="minorHAnsi"/>
          <w:b/>
          <w:bCs/>
        </w:rPr>
        <w:t>Handwerk Region Ruhr</w:t>
      </w:r>
      <w:r w:rsidRPr="0078763E">
        <w:rPr>
          <w:rFonts w:asciiTheme="minorHAnsi" w:hAnsiTheme="minorHAnsi" w:cstheme="minorHAnsi"/>
          <w:b/>
          <w:bCs/>
        </w:rPr>
        <w:br/>
      </w:r>
      <w:r w:rsidRPr="0078763E">
        <w:rPr>
          <w:rFonts w:asciiTheme="minorHAnsi" w:hAnsiTheme="minorHAnsi" w:cstheme="minorHAnsi"/>
        </w:rPr>
        <w:t xml:space="preserve">Seit 2018 vertreten die Handwerkskammern Dortmund, Düsseldorf und Münster sowie </w:t>
      </w:r>
      <w:r w:rsidR="00E96536" w:rsidRPr="0078763E">
        <w:rPr>
          <w:rFonts w:asciiTheme="minorHAnsi" w:hAnsiTheme="minorHAnsi" w:cstheme="minorHAnsi"/>
        </w:rPr>
        <w:t>neun</w:t>
      </w:r>
      <w:r w:rsidRPr="0078763E">
        <w:rPr>
          <w:rFonts w:asciiTheme="minorHAnsi" w:hAnsiTheme="minorHAnsi" w:cstheme="minorHAnsi"/>
        </w:rPr>
        <w:t xml:space="preserve"> Kreishandwerkerschaften in der A</w:t>
      </w:r>
      <w:r w:rsidR="00E96536" w:rsidRPr="0078763E">
        <w:rPr>
          <w:rFonts w:asciiTheme="minorHAnsi" w:hAnsiTheme="minorHAnsi" w:cstheme="minorHAnsi"/>
        </w:rPr>
        <w:t>rbeitsgemeinschaft</w:t>
      </w:r>
      <w:r w:rsidRPr="0078763E">
        <w:rPr>
          <w:rFonts w:asciiTheme="minorHAnsi" w:hAnsiTheme="minorHAnsi" w:cstheme="minorHAnsi"/>
        </w:rPr>
        <w:t xml:space="preserve"> „Handwerk Region Ruhr“ ihre politischen Positionen gemeinsam auf regionaler Ebene.</w:t>
      </w:r>
    </w:p>
    <w:p w14:paraId="507F5750" w14:textId="62E2AEEF" w:rsidR="00F551D3" w:rsidRPr="0078763E" w:rsidRDefault="001D2F64" w:rsidP="0078763E">
      <w:pPr>
        <w:pStyle w:val="StandardWeb"/>
        <w:spacing w:line="276" w:lineRule="auto"/>
        <w:rPr>
          <w:rFonts w:asciiTheme="minorHAnsi" w:hAnsiTheme="minorHAnsi" w:cstheme="minorHAnsi"/>
        </w:rPr>
      </w:pPr>
      <w:r w:rsidRPr="0078763E">
        <w:rPr>
          <w:rFonts w:asciiTheme="minorHAnsi" w:hAnsiTheme="minorHAnsi" w:cstheme="minorHAnsi"/>
          <w:b/>
          <w:bCs/>
        </w:rPr>
        <w:t>Weitere Informatione</w:t>
      </w:r>
      <w:r w:rsidR="0029516C">
        <w:rPr>
          <w:rFonts w:asciiTheme="minorHAnsi" w:hAnsiTheme="minorHAnsi" w:cstheme="minorHAnsi"/>
          <w:b/>
          <w:bCs/>
        </w:rPr>
        <w:t xml:space="preserve">n zum Masterplan gibt es </w:t>
      </w:r>
      <w:hyperlink r:id="rId11" w:history="1">
        <w:r w:rsidR="0029516C" w:rsidRPr="0029516C">
          <w:rPr>
            <w:rStyle w:val="Hyperlink"/>
            <w:rFonts w:asciiTheme="minorHAnsi" w:hAnsiTheme="minorHAnsi" w:cstheme="minorHAnsi"/>
            <w:b/>
            <w:bCs/>
          </w:rPr>
          <w:t>hier</w:t>
        </w:r>
      </w:hyperlink>
      <w:r w:rsidR="0029516C">
        <w:rPr>
          <w:rFonts w:asciiTheme="minorHAnsi" w:hAnsiTheme="minorHAnsi" w:cstheme="minorHAnsi"/>
          <w:b/>
          <w:bCs/>
        </w:rPr>
        <w:t>.</w:t>
      </w:r>
    </w:p>
    <w:p w14:paraId="2824630F" w14:textId="1F7E732E" w:rsidR="00814C2A" w:rsidRPr="00792A71" w:rsidRDefault="00814C2A" w:rsidP="007E17CB">
      <w:pPr>
        <w:pStyle w:val="StandardWeb"/>
        <w:spacing w:line="276" w:lineRule="auto"/>
        <w:ind w:left="360"/>
      </w:pPr>
    </w:p>
    <w:p w14:paraId="78386FC2" w14:textId="77777777" w:rsidR="00814C2A" w:rsidRPr="00AE747F" w:rsidRDefault="00814C2A" w:rsidP="0024217B">
      <w:pPr>
        <w:pStyle w:val="StandardWeb"/>
        <w:spacing w:line="276" w:lineRule="auto"/>
        <w:ind w:left="708"/>
        <w:rPr>
          <w:rFonts w:asciiTheme="minorHAnsi" w:hAnsiTheme="minorHAnsi" w:cstheme="minorHAnsi"/>
        </w:rPr>
      </w:pPr>
    </w:p>
    <w:sectPr w:rsidR="00814C2A" w:rsidRPr="00AE747F" w:rsidSect="00461199">
      <w:headerReference w:type="default" r:id="rId12"/>
      <w:footerReference w:type="default" r:id="rId13"/>
      <w:pgSz w:w="11906" w:h="16838"/>
      <w:pgMar w:top="1417" w:right="1417" w:bottom="1134" w:left="1417" w:header="737"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3854CA" w14:textId="77777777" w:rsidR="00A90E18" w:rsidRDefault="00A90E18" w:rsidP="00461199">
      <w:pPr>
        <w:spacing w:after="0" w:line="240" w:lineRule="auto"/>
      </w:pPr>
      <w:r>
        <w:separator/>
      </w:r>
    </w:p>
  </w:endnote>
  <w:endnote w:type="continuationSeparator" w:id="0">
    <w:p w14:paraId="485F1B07" w14:textId="77777777" w:rsidR="00A90E18" w:rsidRDefault="00A90E18" w:rsidP="004611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95200558"/>
      <w:docPartObj>
        <w:docPartGallery w:val="Page Numbers (Bottom of Page)"/>
        <w:docPartUnique/>
      </w:docPartObj>
    </w:sdtPr>
    <w:sdtEndPr/>
    <w:sdtContent>
      <w:p w14:paraId="51D7E218" w14:textId="59D04B39" w:rsidR="00B37BDC" w:rsidRDefault="00B37BDC">
        <w:pPr>
          <w:pStyle w:val="Fuzeile"/>
          <w:jc w:val="right"/>
        </w:pPr>
        <w:r>
          <w:fldChar w:fldCharType="begin"/>
        </w:r>
        <w:r>
          <w:instrText>PAGE   \* MERGEFORMAT</w:instrText>
        </w:r>
        <w:r>
          <w:fldChar w:fldCharType="separate"/>
        </w:r>
        <w:r>
          <w:t>2</w:t>
        </w:r>
        <w:r>
          <w:fldChar w:fldCharType="end"/>
        </w:r>
      </w:p>
    </w:sdtContent>
  </w:sdt>
  <w:p w14:paraId="7BF404F9" w14:textId="77777777" w:rsidR="00B37BDC" w:rsidRDefault="00B37BD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2DEAD8" w14:textId="77777777" w:rsidR="00A90E18" w:rsidRDefault="00A90E18" w:rsidP="00461199">
      <w:pPr>
        <w:spacing w:after="0" w:line="240" w:lineRule="auto"/>
      </w:pPr>
      <w:r>
        <w:separator/>
      </w:r>
    </w:p>
  </w:footnote>
  <w:footnote w:type="continuationSeparator" w:id="0">
    <w:p w14:paraId="7A823BEB" w14:textId="77777777" w:rsidR="00A90E18" w:rsidRDefault="00A90E18" w:rsidP="004611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45F69E" w14:textId="5BDF1A88" w:rsidR="00461199" w:rsidRPr="000F4808" w:rsidRDefault="00B30246" w:rsidP="00461199">
    <w:pPr>
      <w:pStyle w:val="Kopfzeile"/>
      <w:rPr>
        <w:rFonts w:ascii="Calibri" w:hAnsi="Calibri" w:cs="Calibri"/>
        <w:b/>
        <w:color w:val="999999"/>
        <w:sz w:val="28"/>
        <w:szCs w:val="28"/>
      </w:rPr>
    </w:pPr>
    <w:r>
      <w:rPr>
        <w:noProof/>
      </w:rPr>
      <w:drawing>
        <wp:anchor distT="0" distB="0" distL="114300" distR="114300" simplePos="0" relativeHeight="251661312" behindDoc="0" locked="0" layoutInCell="1" allowOverlap="1" wp14:anchorId="6A0FD87A" wp14:editId="366C6487">
          <wp:simplePos x="0" y="0"/>
          <wp:positionH relativeFrom="column">
            <wp:posOffset>1684655</wp:posOffset>
          </wp:positionH>
          <wp:positionV relativeFrom="paragraph">
            <wp:posOffset>46355</wp:posOffset>
          </wp:positionV>
          <wp:extent cx="2355850" cy="156210"/>
          <wp:effectExtent l="0" t="0" r="6350" b="0"/>
          <wp:wrapNone/>
          <wp:docPr id="189643430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6434302" name="Grafik 1896434302"/>
                  <pic:cNvPicPr/>
                </pic:nvPicPr>
                <pic:blipFill>
                  <a:blip r:embed="rId1">
                    <a:extLst>
                      <a:ext uri="{28A0092B-C50C-407E-A947-70E740481C1C}">
                        <a14:useLocalDpi xmlns:a14="http://schemas.microsoft.com/office/drawing/2010/main" val="0"/>
                      </a:ext>
                    </a:extLst>
                  </a:blip>
                  <a:stretch>
                    <a:fillRect/>
                  </a:stretch>
                </pic:blipFill>
                <pic:spPr>
                  <a:xfrm>
                    <a:off x="0" y="0"/>
                    <a:ext cx="2355850" cy="156210"/>
                  </a:xfrm>
                  <a:prstGeom prst="rect">
                    <a:avLst/>
                  </a:prstGeom>
                </pic:spPr>
              </pic:pic>
            </a:graphicData>
          </a:graphic>
          <wp14:sizeRelH relativeFrom="margin">
            <wp14:pctWidth>0</wp14:pctWidth>
          </wp14:sizeRelH>
          <wp14:sizeRelV relativeFrom="margin">
            <wp14:pctHeight>0</wp14:pctHeight>
          </wp14:sizeRelV>
        </wp:anchor>
      </w:drawing>
    </w:r>
    <w:r w:rsidRPr="000F4808">
      <w:rPr>
        <w:rFonts w:ascii="Calibri" w:hAnsi="Calibri" w:cs="Calibri"/>
        <w:b/>
        <w:noProof/>
        <w:color w:val="999999"/>
        <w:sz w:val="28"/>
        <w:szCs w:val="28"/>
        <w:lang w:eastAsia="de-DE"/>
      </w:rPr>
      <w:drawing>
        <wp:anchor distT="0" distB="0" distL="114300" distR="114300" simplePos="0" relativeHeight="251660288" behindDoc="0" locked="0" layoutInCell="1" allowOverlap="1" wp14:anchorId="20B43F89" wp14:editId="42F40FA7">
          <wp:simplePos x="0" y="0"/>
          <wp:positionH relativeFrom="column">
            <wp:posOffset>4304665</wp:posOffset>
          </wp:positionH>
          <wp:positionV relativeFrom="paragraph">
            <wp:posOffset>-144145</wp:posOffset>
          </wp:positionV>
          <wp:extent cx="2103120" cy="534670"/>
          <wp:effectExtent l="0" t="0" r="0"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RVR.jpg"/>
                  <pic:cNvPicPr/>
                </pic:nvPicPr>
                <pic:blipFill>
                  <a:blip r:embed="rId2">
                    <a:extLst>
                      <a:ext uri="{28A0092B-C50C-407E-A947-70E740481C1C}">
                        <a14:useLocalDpi xmlns:a14="http://schemas.microsoft.com/office/drawing/2010/main" val="0"/>
                      </a:ext>
                    </a:extLst>
                  </a:blip>
                  <a:stretch>
                    <a:fillRect/>
                  </a:stretch>
                </pic:blipFill>
                <pic:spPr>
                  <a:xfrm>
                    <a:off x="0" y="0"/>
                    <a:ext cx="2103120" cy="534670"/>
                  </a:xfrm>
                  <a:prstGeom prst="rect">
                    <a:avLst/>
                  </a:prstGeom>
                </pic:spPr>
              </pic:pic>
            </a:graphicData>
          </a:graphic>
          <wp14:sizeRelH relativeFrom="margin">
            <wp14:pctWidth>0</wp14:pctWidth>
          </wp14:sizeRelH>
          <wp14:sizeRelV relativeFrom="margin">
            <wp14:pctHeight>0</wp14:pctHeight>
          </wp14:sizeRelV>
        </wp:anchor>
      </w:drawing>
    </w:r>
    <w:r w:rsidR="00461199" w:rsidRPr="000F4808">
      <w:rPr>
        <w:rFonts w:ascii="Calibri" w:hAnsi="Calibri" w:cs="Calibri"/>
        <w:b/>
        <w:noProof/>
        <w:color w:val="999999"/>
        <w:sz w:val="28"/>
        <w:szCs w:val="28"/>
        <w:lang w:eastAsia="de-DE"/>
      </w:rPr>
      <mc:AlternateContent>
        <mc:Choice Requires="wps">
          <w:drawing>
            <wp:anchor distT="0" distB="0" distL="114300" distR="114300" simplePos="0" relativeHeight="251659264" behindDoc="0" locked="0" layoutInCell="1" allowOverlap="1" wp14:anchorId="27631802" wp14:editId="1F9CC159">
              <wp:simplePos x="0" y="0"/>
              <wp:positionH relativeFrom="column">
                <wp:posOffset>-90170</wp:posOffset>
              </wp:positionH>
              <wp:positionV relativeFrom="paragraph">
                <wp:posOffset>107950</wp:posOffset>
              </wp:positionV>
              <wp:extent cx="1714500" cy="556260"/>
              <wp:effectExtent l="0" t="0" r="317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556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B224C9" w14:textId="77777777" w:rsidR="00461199" w:rsidRPr="007B33C7" w:rsidRDefault="00461199" w:rsidP="00461199">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631802" id="_x0000_t202" coordsize="21600,21600" o:spt="202" path="m,l,21600r21600,l21600,xe">
              <v:stroke joinstyle="miter"/>
              <v:path gradientshapeok="t" o:connecttype="rect"/>
            </v:shapetype>
            <v:shape id="Text Box 1" o:spid="_x0000_s1026" type="#_x0000_t202" style="position:absolute;margin-left:-7.1pt;margin-top:8.5pt;width:135pt;height:4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" filled="f" stroked="f">
              <v:textbox>
                <w:txbxContent>
                  <w:p w14:paraId="5BB224C9" w14:textId="77777777" w:rsidR="00461199" w:rsidRPr="007B33C7" w:rsidRDefault="00461199" w:rsidP="00461199">
                    <w:pPr>
                      <w:rPr>
                        <w:b/>
                      </w:rPr>
                    </w:pPr>
                  </w:p>
                </w:txbxContent>
              </v:textbox>
            </v:shape>
          </w:pict>
        </mc:Fallback>
      </mc:AlternateContent>
    </w:r>
    <w:r w:rsidR="00461199" w:rsidRPr="000F4808">
      <w:rPr>
        <w:rFonts w:ascii="Calibri" w:hAnsi="Calibri" w:cs="Calibri"/>
        <w:b/>
        <w:color w:val="999999"/>
        <w:sz w:val="28"/>
        <w:szCs w:val="28"/>
      </w:rPr>
      <w:t xml:space="preserve">Presseinformation </w:t>
    </w:r>
  </w:p>
  <w:p w14:paraId="1A12FAD2" w14:textId="0029EF70" w:rsidR="00461199" w:rsidRDefault="0046119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D5C0A"/>
    <w:multiLevelType w:val="hybridMultilevel"/>
    <w:tmpl w:val="0C9E4D26"/>
    <w:lvl w:ilvl="0" w:tplc="0FBA99C2">
      <w:numFmt w:val="bullet"/>
      <w:lvlText w:val="-"/>
      <w:lvlJc w:val="left"/>
      <w:pPr>
        <w:ind w:left="720" w:hanging="360"/>
      </w:pPr>
      <w:rPr>
        <w:rFonts w:ascii="Arial" w:eastAsia="Calibr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120A3CCD"/>
    <w:multiLevelType w:val="hybridMultilevel"/>
    <w:tmpl w:val="8BB05F5A"/>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6CA0966"/>
    <w:multiLevelType w:val="hybridMultilevel"/>
    <w:tmpl w:val="62B8B11C"/>
    <w:lvl w:ilvl="0" w:tplc="0407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 w15:restartNumberingAfterBreak="0">
    <w:nsid w:val="18F236E4"/>
    <w:multiLevelType w:val="hybridMultilevel"/>
    <w:tmpl w:val="1E2CE0B6"/>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BF13050"/>
    <w:multiLevelType w:val="hybridMultilevel"/>
    <w:tmpl w:val="62AE17DA"/>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7D56159"/>
    <w:multiLevelType w:val="hybridMultilevel"/>
    <w:tmpl w:val="CC6AACCA"/>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2B17767"/>
    <w:multiLevelType w:val="hybridMultilevel"/>
    <w:tmpl w:val="F74CA180"/>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8764CDD"/>
    <w:multiLevelType w:val="multilevel"/>
    <w:tmpl w:val="E4786C2A"/>
    <w:lvl w:ilvl="0">
      <w:start w:val="1"/>
      <w:numFmt w:val="bullet"/>
      <w:lvlText w:val="o"/>
      <w:lvlJc w:val="left"/>
      <w:pPr>
        <w:tabs>
          <w:tab w:val="num" w:pos="360"/>
        </w:tabs>
        <w:ind w:left="360" w:hanging="360"/>
      </w:pPr>
      <w:rPr>
        <w:rFonts w:ascii="Courier New" w:hAnsi="Courier New" w:cs="Courier New"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41563113"/>
    <w:multiLevelType w:val="hybridMultilevel"/>
    <w:tmpl w:val="DB12FFB2"/>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9A15A5B"/>
    <w:multiLevelType w:val="hybridMultilevel"/>
    <w:tmpl w:val="2168F290"/>
    <w:lvl w:ilvl="0" w:tplc="04070003">
      <w:start w:val="1"/>
      <w:numFmt w:val="bullet"/>
      <w:lvlText w:val="o"/>
      <w:lvlJc w:val="left"/>
      <w:pPr>
        <w:ind w:left="1080" w:hanging="360"/>
      </w:pPr>
      <w:rPr>
        <w:rFonts w:ascii="Courier New" w:hAnsi="Courier New" w:cs="Courier New"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0" w15:restartNumberingAfterBreak="0">
    <w:nsid w:val="51ED437A"/>
    <w:multiLevelType w:val="hybridMultilevel"/>
    <w:tmpl w:val="D82816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0086A65"/>
    <w:multiLevelType w:val="hybridMultilevel"/>
    <w:tmpl w:val="DFEE41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4AA78A2"/>
    <w:multiLevelType w:val="multilevel"/>
    <w:tmpl w:val="844030B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3" w15:restartNumberingAfterBreak="0">
    <w:nsid w:val="7ABA780E"/>
    <w:multiLevelType w:val="hybridMultilevel"/>
    <w:tmpl w:val="B666FFA8"/>
    <w:lvl w:ilvl="0" w:tplc="6DEEE5D4">
      <w:start w:val="1"/>
      <w:numFmt w:val="decimal"/>
      <w:lvlText w:val="%1."/>
      <w:lvlJc w:val="left"/>
      <w:pPr>
        <w:ind w:left="975" w:hanging="61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607421589">
    <w:abstractNumId w:val="11"/>
  </w:num>
  <w:num w:numId="2" w16cid:durableId="761803435">
    <w:abstractNumId w:val="0"/>
  </w:num>
  <w:num w:numId="3" w16cid:durableId="1715038875">
    <w:abstractNumId w:val="2"/>
  </w:num>
  <w:num w:numId="4" w16cid:durableId="1396203227">
    <w:abstractNumId w:val="0"/>
  </w:num>
  <w:num w:numId="5" w16cid:durableId="1006134253">
    <w:abstractNumId w:val="10"/>
  </w:num>
  <w:num w:numId="6" w16cid:durableId="468786076">
    <w:abstractNumId w:val="13"/>
  </w:num>
  <w:num w:numId="7" w16cid:durableId="1646087007">
    <w:abstractNumId w:val="5"/>
  </w:num>
  <w:num w:numId="8" w16cid:durableId="660087473">
    <w:abstractNumId w:val="1"/>
  </w:num>
  <w:num w:numId="9" w16cid:durableId="1221136122">
    <w:abstractNumId w:val="8"/>
  </w:num>
  <w:num w:numId="10" w16cid:durableId="2097747321">
    <w:abstractNumId w:val="12"/>
  </w:num>
  <w:num w:numId="11" w16cid:durableId="143157244">
    <w:abstractNumId w:val="7"/>
  </w:num>
  <w:num w:numId="12" w16cid:durableId="1737238413">
    <w:abstractNumId w:val="3"/>
  </w:num>
  <w:num w:numId="13" w16cid:durableId="77215979">
    <w:abstractNumId w:val="9"/>
  </w:num>
  <w:num w:numId="14" w16cid:durableId="232391737">
    <w:abstractNumId w:val="4"/>
  </w:num>
  <w:num w:numId="15" w16cid:durableId="87689694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1199"/>
    <w:rsid w:val="00013D10"/>
    <w:rsid w:val="00063BAE"/>
    <w:rsid w:val="000A59F7"/>
    <w:rsid w:val="000C0CDA"/>
    <w:rsid w:val="000C2F3C"/>
    <w:rsid w:val="000D2CA0"/>
    <w:rsid w:val="000F023F"/>
    <w:rsid w:val="00111AE6"/>
    <w:rsid w:val="00114A39"/>
    <w:rsid w:val="00125532"/>
    <w:rsid w:val="00133C2C"/>
    <w:rsid w:val="00165D1C"/>
    <w:rsid w:val="001D2F64"/>
    <w:rsid w:val="001E289F"/>
    <w:rsid w:val="001E3443"/>
    <w:rsid w:val="001E4D09"/>
    <w:rsid w:val="001E645D"/>
    <w:rsid w:val="0020056C"/>
    <w:rsid w:val="00221DD7"/>
    <w:rsid w:val="00222508"/>
    <w:rsid w:val="00226CF6"/>
    <w:rsid w:val="00226DE6"/>
    <w:rsid w:val="002353BF"/>
    <w:rsid w:val="0024217B"/>
    <w:rsid w:val="0029516C"/>
    <w:rsid w:val="002A1FA4"/>
    <w:rsid w:val="002E159E"/>
    <w:rsid w:val="00307683"/>
    <w:rsid w:val="00352C4E"/>
    <w:rsid w:val="00362477"/>
    <w:rsid w:val="00367D7E"/>
    <w:rsid w:val="00370AA5"/>
    <w:rsid w:val="00382DB6"/>
    <w:rsid w:val="003919DB"/>
    <w:rsid w:val="003C04FB"/>
    <w:rsid w:val="003C3EC9"/>
    <w:rsid w:val="003E5F5D"/>
    <w:rsid w:val="003F66B5"/>
    <w:rsid w:val="00434FE4"/>
    <w:rsid w:val="00440AF3"/>
    <w:rsid w:val="00441802"/>
    <w:rsid w:val="00461199"/>
    <w:rsid w:val="00464219"/>
    <w:rsid w:val="00475289"/>
    <w:rsid w:val="004D3BFA"/>
    <w:rsid w:val="004F08A9"/>
    <w:rsid w:val="00523218"/>
    <w:rsid w:val="00524EB6"/>
    <w:rsid w:val="005269B2"/>
    <w:rsid w:val="00530EEA"/>
    <w:rsid w:val="00541AE0"/>
    <w:rsid w:val="0056133D"/>
    <w:rsid w:val="00564696"/>
    <w:rsid w:val="00595EC3"/>
    <w:rsid w:val="005A0257"/>
    <w:rsid w:val="005A09A4"/>
    <w:rsid w:val="005F4BC2"/>
    <w:rsid w:val="00622447"/>
    <w:rsid w:val="00625031"/>
    <w:rsid w:val="00626CC0"/>
    <w:rsid w:val="00633CAC"/>
    <w:rsid w:val="006A0980"/>
    <w:rsid w:val="006B383D"/>
    <w:rsid w:val="006B7CC9"/>
    <w:rsid w:val="006C2DCB"/>
    <w:rsid w:val="006C5317"/>
    <w:rsid w:val="006D243E"/>
    <w:rsid w:val="006D3FE5"/>
    <w:rsid w:val="006D7693"/>
    <w:rsid w:val="006E327E"/>
    <w:rsid w:val="00720F60"/>
    <w:rsid w:val="00724B18"/>
    <w:rsid w:val="007310F2"/>
    <w:rsid w:val="00737A50"/>
    <w:rsid w:val="007401F8"/>
    <w:rsid w:val="00743C98"/>
    <w:rsid w:val="00756A1F"/>
    <w:rsid w:val="007576D6"/>
    <w:rsid w:val="00760256"/>
    <w:rsid w:val="00785940"/>
    <w:rsid w:val="0078763E"/>
    <w:rsid w:val="00792A71"/>
    <w:rsid w:val="007C1C2D"/>
    <w:rsid w:val="007C79F8"/>
    <w:rsid w:val="007D5AF9"/>
    <w:rsid w:val="007E17CB"/>
    <w:rsid w:val="007F5585"/>
    <w:rsid w:val="0081471A"/>
    <w:rsid w:val="00814C2A"/>
    <w:rsid w:val="00855089"/>
    <w:rsid w:val="00862CF8"/>
    <w:rsid w:val="00875CB3"/>
    <w:rsid w:val="008769DD"/>
    <w:rsid w:val="008A4C74"/>
    <w:rsid w:val="008E3AFA"/>
    <w:rsid w:val="00901751"/>
    <w:rsid w:val="009110C9"/>
    <w:rsid w:val="0091626F"/>
    <w:rsid w:val="00946890"/>
    <w:rsid w:val="009726B7"/>
    <w:rsid w:val="00974F8D"/>
    <w:rsid w:val="00987322"/>
    <w:rsid w:val="009A22FB"/>
    <w:rsid w:val="009A3AEF"/>
    <w:rsid w:val="009C6533"/>
    <w:rsid w:val="009D001F"/>
    <w:rsid w:val="009D0C95"/>
    <w:rsid w:val="009D4C87"/>
    <w:rsid w:val="009F1F89"/>
    <w:rsid w:val="009F65B6"/>
    <w:rsid w:val="009F7AF1"/>
    <w:rsid w:val="00A17203"/>
    <w:rsid w:val="00A21B6E"/>
    <w:rsid w:val="00A53710"/>
    <w:rsid w:val="00A64598"/>
    <w:rsid w:val="00A90E18"/>
    <w:rsid w:val="00AA39DC"/>
    <w:rsid w:val="00AD00CD"/>
    <w:rsid w:val="00AE747F"/>
    <w:rsid w:val="00B05D0D"/>
    <w:rsid w:val="00B228F5"/>
    <w:rsid w:val="00B271E1"/>
    <w:rsid w:val="00B30246"/>
    <w:rsid w:val="00B37BDC"/>
    <w:rsid w:val="00B8155F"/>
    <w:rsid w:val="00B926EA"/>
    <w:rsid w:val="00B92703"/>
    <w:rsid w:val="00BC1D60"/>
    <w:rsid w:val="00BE3D50"/>
    <w:rsid w:val="00C22A81"/>
    <w:rsid w:val="00C36630"/>
    <w:rsid w:val="00C42F9E"/>
    <w:rsid w:val="00C638F0"/>
    <w:rsid w:val="00C92CEF"/>
    <w:rsid w:val="00CA369E"/>
    <w:rsid w:val="00CD3E9D"/>
    <w:rsid w:val="00CE2215"/>
    <w:rsid w:val="00D32715"/>
    <w:rsid w:val="00D66637"/>
    <w:rsid w:val="00DD15D4"/>
    <w:rsid w:val="00DD29F3"/>
    <w:rsid w:val="00E2304C"/>
    <w:rsid w:val="00E336E4"/>
    <w:rsid w:val="00E37BA1"/>
    <w:rsid w:val="00E50112"/>
    <w:rsid w:val="00E92761"/>
    <w:rsid w:val="00E9345E"/>
    <w:rsid w:val="00E96536"/>
    <w:rsid w:val="00EC5C8B"/>
    <w:rsid w:val="00EE0FDF"/>
    <w:rsid w:val="00F12515"/>
    <w:rsid w:val="00F16553"/>
    <w:rsid w:val="00F35CB3"/>
    <w:rsid w:val="00F36E45"/>
    <w:rsid w:val="00F551D3"/>
    <w:rsid w:val="00F63429"/>
    <w:rsid w:val="00F63DCF"/>
    <w:rsid w:val="00F649C1"/>
    <w:rsid w:val="00F779D6"/>
    <w:rsid w:val="00F81D89"/>
    <w:rsid w:val="00F947F5"/>
    <w:rsid w:val="00F96228"/>
    <w:rsid w:val="00FB0D12"/>
    <w:rsid w:val="00FD16E3"/>
    <w:rsid w:val="00FE7A63"/>
    <w:rsid w:val="00FF251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CC8FBC"/>
  <w15:chartTrackingRefBased/>
  <w15:docId w15:val="{7204008D-EAEF-44A9-A7A2-80105D05C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Kontaktdatenrechts">
    <w:name w:val="Kontaktdaten rechts"/>
    <w:basedOn w:val="Standard"/>
    <w:rsid w:val="00461199"/>
    <w:pPr>
      <w:widowControl w:val="0"/>
      <w:suppressAutoHyphens/>
      <w:autoSpaceDE w:val="0"/>
      <w:autoSpaceDN w:val="0"/>
      <w:adjustRightInd w:val="0"/>
      <w:spacing w:after="0" w:line="220" w:lineRule="exact"/>
    </w:pPr>
    <w:rPr>
      <w:rFonts w:ascii="Arial" w:eastAsia="Times New Roman" w:hAnsi="Arial" w:cs="Arial"/>
      <w:color w:val="000000"/>
      <w:sz w:val="15"/>
      <w:szCs w:val="15"/>
      <w:lang w:eastAsia="de-DE"/>
    </w:rPr>
  </w:style>
  <w:style w:type="character" w:styleId="Hyperlink">
    <w:name w:val="Hyperlink"/>
    <w:rsid w:val="00461199"/>
    <w:rPr>
      <w:color w:val="0000FF"/>
      <w:u w:val="single"/>
    </w:rPr>
  </w:style>
  <w:style w:type="paragraph" w:styleId="Kopfzeile">
    <w:name w:val="header"/>
    <w:basedOn w:val="Standard"/>
    <w:link w:val="KopfzeileZchn"/>
    <w:unhideWhenUsed/>
    <w:rsid w:val="0046119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61199"/>
  </w:style>
  <w:style w:type="paragraph" w:styleId="Fuzeile">
    <w:name w:val="footer"/>
    <w:basedOn w:val="Standard"/>
    <w:link w:val="FuzeileZchn"/>
    <w:uiPriority w:val="99"/>
    <w:unhideWhenUsed/>
    <w:rsid w:val="0046119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61199"/>
  </w:style>
  <w:style w:type="paragraph" w:styleId="Listenabsatz">
    <w:name w:val="List Paragraph"/>
    <w:basedOn w:val="Standard"/>
    <w:uiPriority w:val="34"/>
    <w:qFormat/>
    <w:rsid w:val="00461199"/>
    <w:pPr>
      <w:ind w:left="720"/>
      <w:contextualSpacing/>
    </w:pPr>
  </w:style>
  <w:style w:type="character" w:styleId="Kommentarzeichen">
    <w:name w:val="annotation reference"/>
    <w:basedOn w:val="Absatz-Standardschriftart"/>
    <w:uiPriority w:val="99"/>
    <w:semiHidden/>
    <w:unhideWhenUsed/>
    <w:rsid w:val="008E3AFA"/>
    <w:rPr>
      <w:sz w:val="16"/>
      <w:szCs w:val="16"/>
    </w:rPr>
  </w:style>
  <w:style w:type="paragraph" w:styleId="Kommentartext">
    <w:name w:val="annotation text"/>
    <w:basedOn w:val="Standard"/>
    <w:link w:val="KommentartextZchn"/>
    <w:uiPriority w:val="99"/>
    <w:unhideWhenUsed/>
    <w:rsid w:val="008E3AFA"/>
    <w:pPr>
      <w:spacing w:line="240" w:lineRule="auto"/>
    </w:pPr>
    <w:rPr>
      <w:sz w:val="20"/>
      <w:szCs w:val="20"/>
    </w:rPr>
  </w:style>
  <w:style w:type="character" w:customStyle="1" w:styleId="KommentartextZchn">
    <w:name w:val="Kommentartext Zchn"/>
    <w:basedOn w:val="Absatz-Standardschriftart"/>
    <w:link w:val="Kommentartext"/>
    <w:uiPriority w:val="99"/>
    <w:rsid w:val="008E3AFA"/>
    <w:rPr>
      <w:sz w:val="20"/>
      <w:szCs w:val="20"/>
    </w:rPr>
  </w:style>
  <w:style w:type="paragraph" w:styleId="Kommentarthema">
    <w:name w:val="annotation subject"/>
    <w:basedOn w:val="Kommentartext"/>
    <w:next w:val="Kommentartext"/>
    <w:link w:val="KommentarthemaZchn"/>
    <w:uiPriority w:val="99"/>
    <w:semiHidden/>
    <w:unhideWhenUsed/>
    <w:rsid w:val="008E3AFA"/>
    <w:rPr>
      <w:b/>
      <w:bCs/>
    </w:rPr>
  </w:style>
  <w:style w:type="character" w:customStyle="1" w:styleId="KommentarthemaZchn">
    <w:name w:val="Kommentarthema Zchn"/>
    <w:basedOn w:val="KommentartextZchn"/>
    <w:link w:val="Kommentarthema"/>
    <w:uiPriority w:val="99"/>
    <w:semiHidden/>
    <w:rsid w:val="008E3AFA"/>
    <w:rPr>
      <w:b/>
      <w:bCs/>
      <w:sz w:val="20"/>
      <w:szCs w:val="20"/>
    </w:rPr>
  </w:style>
  <w:style w:type="paragraph" w:styleId="Sprechblasentext">
    <w:name w:val="Balloon Text"/>
    <w:basedOn w:val="Standard"/>
    <w:link w:val="SprechblasentextZchn"/>
    <w:uiPriority w:val="99"/>
    <w:semiHidden/>
    <w:unhideWhenUsed/>
    <w:rsid w:val="008E3AFA"/>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E3AFA"/>
    <w:rPr>
      <w:rFonts w:ascii="Segoe UI" w:hAnsi="Segoe UI" w:cs="Segoe UI"/>
      <w:sz w:val="18"/>
      <w:szCs w:val="18"/>
    </w:rPr>
  </w:style>
  <w:style w:type="character" w:styleId="NichtaufgelsteErwhnung">
    <w:name w:val="Unresolved Mention"/>
    <w:basedOn w:val="Absatz-Standardschriftart"/>
    <w:uiPriority w:val="99"/>
    <w:semiHidden/>
    <w:unhideWhenUsed/>
    <w:rsid w:val="00E50112"/>
    <w:rPr>
      <w:color w:val="605E5C"/>
      <w:shd w:val="clear" w:color="auto" w:fill="E1DFDD"/>
    </w:rPr>
  </w:style>
  <w:style w:type="paragraph" w:styleId="StandardWeb">
    <w:name w:val="Normal (Web)"/>
    <w:basedOn w:val="Standard"/>
    <w:uiPriority w:val="99"/>
    <w:unhideWhenUsed/>
    <w:rsid w:val="00855089"/>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ervorhebung">
    <w:name w:val="Emphasis"/>
    <w:basedOn w:val="Absatz-Standardschriftart"/>
    <w:uiPriority w:val="20"/>
    <w:qFormat/>
    <w:rsid w:val="00855089"/>
    <w:rPr>
      <w:i/>
      <w:iCs/>
    </w:rPr>
  </w:style>
  <w:style w:type="character" w:styleId="Fett">
    <w:name w:val="Strong"/>
    <w:basedOn w:val="Absatz-Standardschriftart"/>
    <w:uiPriority w:val="22"/>
    <w:qFormat/>
    <w:rsid w:val="00855089"/>
    <w:rPr>
      <w:b/>
      <w:bCs/>
    </w:rPr>
  </w:style>
  <w:style w:type="paragraph" w:styleId="berarbeitung">
    <w:name w:val="Revision"/>
    <w:hidden/>
    <w:uiPriority w:val="99"/>
    <w:semiHidden/>
    <w:rsid w:val="006A098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241667">
      <w:bodyDiv w:val="1"/>
      <w:marLeft w:val="0"/>
      <w:marRight w:val="0"/>
      <w:marTop w:val="0"/>
      <w:marBottom w:val="0"/>
      <w:divBdr>
        <w:top w:val="none" w:sz="0" w:space="0" w:color="auto"/>
        <w:left w:val="none" w:sz="0" w:space="0" w:color="auto"/>
        <w:bottom w:val="none" w:sz="0" w:space="0" w:color="auto"/>
        <w:right w:val="none" w:sz="0" w:space="0" w:color="auto"/>
      </w:divBdr>
    </w:div>
    <w:div w:id="285241665">
      <w:bodyDiv w:val="1"/>
      <w:marLeft w:val="0"/>
      <w:marRight w:val="0"/>
      <w:marTop w:val="0"/>
      <w:marBottom w:val="0"/>
      <w:divBdr>
        <w:top w:val="none" w:sz="0" w:space="0" w:color="auto"/>
        <w:left w:val="none" w:sz="0" w:space="0" w:color="auto"/>
        <w:bottom w:val="none" w:sz="0" w:space="0" w:color="auto"/>
        <w:right w:val="none" w:sz="0" w:space="0" w:color="auto"/>
      </w:divBdr>
    </w:div>
    <w:div w:id="643124528">
      <w:bodyDiv w:val="1"/>
      <w:marLeft w:val="0"/>
      <w:marRight w:val="0"/>
      <w:marTop w:val="0"/>
      <w:marBottom w:val="0"/>
      <w:divBdr>
        <w:top w:val="none" w:sz="0" w:space="0" w:color="auto"/>
        <w:left w:val="none" w:sz="0" w:space="0" w:color="auto"/>
        <w:bottom w:val="none" w:sz="0" w:space="0" w:color="auto"/>
        <w:right w:val="none" w:sz="0" w:space="0" w:color="auto"/>
      </w:divBdr>
    </w:div>
    <w:div w:id="874078080">
      <w:bodyDiv w:val="1"/>
      <w:marLeft w:val="0"/>
      <w:marRight w:val="0"/>
      <w:marTop w:val="0"/>
      <w:marBottom w:val="0"/>
      <w:divBdr>
        <w:top w:val="none" w:sz="0" w:space="0" w:color="auto"/>
        <w:left w:val="none" w:sz="0" w:space="0" w:color="auto"/>
        <w:bottom w:val="none" w:sz="0" w:space="0" w:color="auto"/>
        <w:right w:val="none" w:sz="0" w:space="0" w:color="auto"/>
      </w:divBdr>
    </w:div>
    <w:div w:id="1180117588">
      <w:bodyDiv w:val="1"/>
      <w:marLeft w:val="0"/>
      <w:marRight w:val="0"/>
      <w:marTop w:val="0"/>
      <w:marBottom w:val="0"/>
      <w:divBdr>
        <w:top w:val="none" w:sz="0" w:space="0" w:color="auto"/>
        <w:left w:val="none" w:sz="0" w:space="0" w:color="auto"/>
        <w:bottom w:val="none" w:sz="0" w:space="0" w:color="auto"/>
        <w:right w:val="none" w:sz="0" w:space="0" w:color="auto"/>
      </w:divBdr>
    </w:div>
    <w:div w:id="1546943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hwkdofiler04\homeshare$\HWKDO514\Textentw&#252;rfe\www.rvr.ruhr"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klask@rvr.ruhr"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vr.ruhr/themen/regionalentwicklung/masterplan-handwerk/"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hwk-do.de/" TargetMode="External"/><Relationship Id="rId4" Type="http://schemas.openxmlformats.org/officeDocument/2006/relationships/webSettings" Target="webSettings.xml"/><Relationship Id="rId9" Type="http://schemas.openxmlformats.org/officeDocument/2006/relationships/hyperlink" Target="mailto:Philipp.Kaczmarek@hwk-do.d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875</Words>
  <Characters>5515</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HWK Dortmund</Company>
  <LinksUpToDate>false</LinksUpToDate>
  <CharactersWithSpaces>6378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Kirstein, Leonie</dc:creator>
  <cp:keywords/>
  <dc:description/>
  <cp:lastModifiedBy>Kirstein, Leonie</cp:lastModifiedBy>
  <cp:revision>3</cp:revision>
  <cp:lastPrinted>2024-02-13T09:15:00Z</cp:lastPrinted>
  <dcterms:created xsi:type="dcterms:W3CDTF">2025-06-30T11:49:00Z</dcterms:created>
  <dcterms:modified xsi:type="dcterms:W3CDTF">2025-07-07T12:24:00Z</dcterms:modified>
</cp:coreProperties>
</file>